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3</w:t>
      </w:r>
      <w:r>
        <w:rPr>
          <w:rFonts w:ascii="Arial" w:hAnsi="Arial" w:cs="Arial"/>
          <w:b/>
          <w:sz w:val="24"/>
          <w:szCs w:val="24"/>
        </w:rPr>
        <w:t>-e</w:t>
      </w:r>
      <w:r>
        <w:rPr>
          <w:rFonts w:hint="eastAsia" w:ascii="Arial" w:hAnsi="Arial" w:cs="Arial"/>
          <w:b/>
          <w:sz w:val="24"/>
          <w:szCs w:val="24"/>
          <w:highlight w:val="none"/>
        </w:rPr>
        <w:t xml:space="preserve">                               R4-2209604</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May</w:t>
      </w:r>
      <w:r>
        <w:rPr>
          <w:rFonts w:ascii="Arial" w:hAnsi="Arial" w:cs="Arial"/>
          <w:b/>
          <w:bCs/>
          <w:sz w:val="24"/>
          <w:szCs w:val="24"/>
        </w:rPr>
        <w:t xml:space="preserve"> – </w:t>
      </w:r>
      <w:r>
        <w:rPr>
          <w:rFonts w:hint="eastAsia" w:ascii="Arial" w:hAnsi="Arial" w:cs="Arial"/>
          <w:b/>
          <w:bCs/>
          <w:sz w:val="24"/>
          <w:szCs w:val="24"/>
          <w:lang w:val="en-US" w:eastAsia="zh-CN"/>
        </w:rPr>
        <w:t>20</w:t>
      </w:r>
      <w:r>
        <w:rPr>
          <w:rFonts w:hint="eastAsia" w:ascii="Arial" w:hAnsi="Arial" w:cs="Arial"/>
          <w:b/>
          <w:bCs/>
          <w:sz w:val="24"/>
          <w:szCs w:val="24"/>
          <w:vertAlign w:val="superscript"/>
          <w:lang w:val="en-US" w:eastAsia="zh-CN"/>
        </w:rPr>
        <w:t>th</w:t>
      </w:r>
      <w:r>
        <w:rPr>
          <w:rFonts w:ascii="Arial" w:hAnsi="Arial" w:cs="Arial"/>
          <w:b/>
          <w:bCs/>
          <w:sz w:val="24"/>
          <w:szCs w:val="24"/>
        </w:rPr>
        <w:t xml:space="preserve"> Ma</w:t>
      </w:r>
      <w:r>
        <w:rPr>
          <w:rFonts w:hint="eastAsia" w:ascii="Arial" w:hAnsi="Arial" w:cs="Arial"/>
          <w:b/>
          <w:bCs/>
          <w:sz w:val="24"/>
          <w:szCs w:val="24"/>
          <w:lang w:val="en-US" w:eastAsia="zh-CN"/>
        </w:rPr>
        <w:t>y,</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9.5.5.1.</w:t>
      </w:r>
      <w:r>
        <w:rPr>
          <w:rFonts w:hint="eastAsia" w:ascii="Arial" w:hAnsi="Arial" w:cs="Arial"/>
          <w:b/>
          <w:sz w:val="24"/>
          <w:szCs w:val="24"/>
          <w:highlight w:val="none"/>
          <w:lang w:val="en-US" w:eastAsia="zh-CN"/>
        </w:rPr>
        <w:t>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w:t>
      </w:r>
      <w:r>
        <w:rPr>
          <w:rFonts w:hint="eastAsia" w:ascii="Arial" w:hAnsi="Arial" w:cs="Arial"/>
          <w:b/>
          <w:sz w:val="24"/>
          <w:szCs w:val="24"/>
          <w:highlight w:val="none"/>
          <w:lang w:val="en-US" w:eastAsia="zh-CN"/>
        </w:rPr>
        <w:t xml:space="preserve">iscussions on NR repeater test cases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pageBreakBefore w:val="0"/>
        <w:kinsoku/>
        <w:wordWrap/>
        <w:overflowPunct/>
        <w:topLinePunct w:val="0"/>
        <w:autoSpaceDE/>
        <w:autoSpaceDN/>
        <w:bidi w:val="0"/>
        <w:snapToGrid/>
        <w:spacing w:after="180"/>
        <w:jc w:val="left"/>
        <w:textAlignment w:val="auto"/>
        <w:rPr>
          <w:rFonts w:hint="default" w:ascii="Times New Roman" w:hAnsi="Times New Roman" w:eastAsia="宋体" w:cs="Times New Roman"/>
          <w:kern w:val="2"/>
          <w:sz w:val="21"/>
          <w:szCs w:val="22"/>
          <w:highlight w:val="none"/>
          <w:lang w:val="en-US" w:eastAsia="zh-CN" w:bidi="ar-SA"/>
        </w:rPr>
      </w:pPr>
      <w:r>
        <w:rPr>
          <w:rFonts w:hint="eastAsia"/>
          <w:lang w:val="en-US" w:eastAsia="zh-CN"/>
        </w:rPr>
        <w:t xml:space="preserve">Based on the approved Rel-17 RAN4 led repeater </w:t>
      </w:r>
      <w:r>
        <w:rPr>
          <w:rFonts w:hint="eastAsia" w:ascii="Times New Roman" w:hAnsi="Times New Roman" w:eastAsia="宋体" w:cs="Times New Roman"/>
          <w:lang w:val="en-US" w:eastAsia="zh-CN"/>
        </w:rPr>
        <w:t xml:space="preserve">WID </w:t>
      </w:r>
      <w:r>
        <w:rPr>
          <w:rFonts w:hint="eastAsia" w:ascii="Times New Roman" w:hAnsi="Times New Roman" w:eastAsia="宋体" w:cs="Times New Roman"/>
          <w:lang w:val="en-US" w:eastAsia="zh-CN"/>
        </w:rPr>
        <w:fldChar w:fldCharType="begin"/>
      </w:r>
      <w:r>
        <w:rPr>
          <w:rFonts w:hint="eastAsia" w:ascii="Times New Roman" w:hAnsi="Times New Roman" w:eastAsia="宋体" w:cs="Times New Roman"/>
          <w:lang w:val="en-US" w:eastAsia="zh-CN"/>
        </w:rPr>
        <w:instrText xml:space="preserve"> HYPERLINK "http://www.3gpp.org/ftp/tsg_ran/TSG_RAN/TSGR_93e/Docs/RP-201293.zip" </w:instrText>
      </w:r>
      <w:r>
        <w:rPr>
          <w:rFonts w:hint="eastAsia" w:ascii="Times New Roman" w:hAnsi="Times New Roman" w:eastAsia="宋体" w:cs="Times New Roman"/>
          <w:lang w:val="en-US" w:eastAsia="zh-CN"/>
        </w:rPr>
        <w:fldChar w:fldCharType="separate"/>
      </w:r>
      <w:r>
        <w:rPr>
          <w:rFonts w:hint="eastAsia" w:ascii="Times New Roman" w:hAnsi="Times New Roman" w:eastAsia="宋体" w:cs="Times New Roman"/>
          <w:lang w:val="en-US" w:eastAsia="ja-JP"/>
        </w:rPr>
        <w:t>RP-212129</w:t>
      </w:r>
      <w:r>
        <w:rPr>
          <w:rFonts w:hint="eastAsia" w:ascii="Times New Roman" w:hAnsi="Times New Roman" w:eastAsia="宋体" w:cs="Times New Roman"/>
          <w:lang w:val="en-US" w:eastAsia="ja-JP"/>
        </w:rPr>
        <w:fldChar w:fldCharType="end"/>
      </w:r>
      <w:r>
        <w:rPr>
          <w:rFonts w:hint="eastAsia" w:ascii="Times New Roman" w:hAnsi="Times New Roman" w:eastAsia="宋体" w:cs="Times New Roman"/>
          <w:lang w:val="en-US" w:eastAsia="zh-CN"/>
        </w:rPr>
        <w:t>, th</w:t>
      </w:r>
      <w:r>
        <w:rPr>
          <w:rFonts w:hint="eastAsia"/>
          <w:lang w:val="en-US" w:eastAsia="zh-CN"/>
        </w:rPr>
        <w:t>e conformance testing for both NR repeater should be completed in Sep, 2022. In this contribution, we want to provide some initial analysis how to select the test case for NR repeater similar as NR BS.</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1" w:name="OLE_LINK10"/>
      <w:bookmarkStart w:id="2" w:name="OLE_LINK13"/>
      <w:bookmarkStart w:id="3" w:name="OLE_LINK14"/>
      <w:bookmarkStart w:id="4" w:name="OLE_LINK20"/>
      <w:r>
        <w:rPr>
          <w:rFonts w:hint="eastAsia" w:eastAsia="Times New Roman"/>
          <w:highlight w:val="none"/>
          <w:lang w:val="en-US" w:eastAsia="zh-CN"/>
        </w:rPr>
        <w:t xml:space="preserve"> </w:t>
      </w:r>
    </w:p>
    <w:p>
      <w:pPr>
        <w:rPr>
          <w:rFonts w:hint="default"/>
          <w:lang w:val="en-US" w:eastAsia="zh-CN"/>
        </w:rPr>
      </w:pPr>
      <w:r>
        <w:rPr>
          <w:rFonts w:hint="eastAsia"/>
          <w:lang w:val="en-US" w:eastAsia="zh-CN"/>
        </w:rPr>
        <w:t xml:space="preserve">For the legacy LTE repeater, only one RF channel is specified for the conformance testing and its details could be found as following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r>
              <w:t>Most tests in the present document are only performed for a subset of the possible combinations of test conditions. For instance:</w:t>
            </w:r>
          </w:p>
          <w:p>
            <w:pPr>
              <w:pStyle w:val="47"/>
              <w:rPr>
                <w:highlight w:val="none"/>
              </w:rPr>
            </w:pPr>
            <w:r>
              <w:rPr>
                <w:highlight w:val="none"/>
              </w:rPr>
              <w:t xml:space="preserve">- </w:t>
            </w:r>
            <w:r>
              <w:rPr>
                <w:highlight w:val="none"/>
              </w:rPr>
              <w:tab/>
            </w:r>
            <w:r>
              <w:rPr>
                <w:highlight w:val="none"/>
              </w:rPr>
              <w:t>Only one RF channel may be specified to be tested;</w:t>
            </w:r>
          </w:p>
          <w:p>
            <w:pPr>
              <w:pStyle w:val="47"/>
              <w:rPr>
                <w:rFonts w:hint="default"/>
                <w:vertAlign w:val="baseline"/>
                <w:lang w:val="en-US" w:eastAsia="zh-CN"/>
              </w:rPr>
            </w:pPr>
            <w:r>
              <w:rPr>
                <w:highlight w:val="none"/>
              </w:rPr>
              <w:t>-</w:t>
            </w:r>
            <w:r>
              <w:rPr>
                <w:highlight w:val="none"/>
              </w:rPr>
              <w:tab/>
            </w:r>
            <w:r>
              <w:rPr>
                <w:highlight w:val="none"/>
              </w:rPr>
              <w:t>Not all channel bandwidths may be specified to be tested.</w:t>
            </w:r>
          </w:p>
        </w:tc>
      </w:tr>
    </w:tbl>
    <w:p>
      <w:pPr>
        <w:rPr>
          <w:rFonts w:hint="default"/>
          <w:lang w:val="en-US" w:eastAsia="zh-CN"/>
        </w:rPr>
      </w:pPr>
      <w:r>
        <w:rPr>
          <w:rFonts w:hint="eastAsia"/>
          <w:lang w:val="en-US" w:eastAsia="zh-CN"/>
        </w:rPr>
        <w:t>From our understanding, only single RF channel might be not sufficient compared with legacy NR BS conformance testing. Similar as the legacy NR BS conformance testing, we propose the following RF channels for NR repeater conformance testing where similar principle as NR BS is used for NR repeater.</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8"/>
        <w:gridCol w:w="2168"/>
        <w:gridCol w:w="2317"/>
        <w:gridCol w:w="2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rPr>
                <w:rFonts w:hint="default" w:ascii="Times New Roman" w:hAnsi="Times New Roman" w:eastAsia="宋体" w:cs="Times New Roman"/>
                <w:b/>
                <w:bCs/>
                <w:kern w:val="0"/>
                <w:sz w:val="22"/>
                <w:szCs w:val="20"/>
                <w:lang w:val="en-US" w:eastAsia="zh-CN" w:bidi="ar-SA"/>
              </w:rPr>
            </w:pPr>
          </w:p>
        </w:tc>
        <w:tc>
          <w:tcPr>
            <w:tcW w:w="7084" w:type="dxa"/>
            <w:gridSpan w:val="3"/>
            <w:noWrap w:val="0"/>
            <w:vAlign w:val="top"/>
          </w:tcPr>
          <w:p>
            <w:pPr>
              <w:pStyle w:val="3"/>
              <w:jc w:val="center"/>
              <w:rPr>
                <w:rFonts w:hint="default" w:ascii="Times New Roman" w:hAnsi="Times New Roman" w:eastAsia="宋体" w:cs="Times New Roman"/>
                <w:b/>
                <w:bCs/>
                <w:kern w:val="0"/>
                <w:sz w:val="22"/>
                <w:szCs w:val="20"/>
                <w:lang w:val="en-US" w:eastAsia="zh-CN" w:bidi="ar-SA"/>
              </w:rPr>
            </w:pPr>
            <w:r>
              <w:rPr>
                <w:rFonts w:hint="eastAsia" w:ascii="Times New Roman" w:hAnsi="Times New Roman" w:cs="Times New Roman"/>
                <w:b/>
                <w:bCs/>
                <w:kern w:val="0"/>
                <w:sz w:val="22"/>
                <w:szCs w:val="20"/>
                <w:lang w:val="en-US" w:eastAsia="zh-CN" w:bidi="ar-SA"/>
              </w:rPr>
              <w:t>RF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rPr>
                <w:rFonts w:hint="eastAsia" w:ascii="Times New Roman" w:hAnsi="Times New Roman" w:eastAsia="宋体" w:cs="Times New Roman"/>
                <w:b w:val="0"/>
                <w:bCs w:val="0"/>
                <w:kern w:val="0"/>
                <w:sz w:val="22"/>
                <w:szCs w:val="20"/>
                <w:lang w:val="en-US" w:eastAsia="zh-CN" w:bidi="ar-SA"/>
              </w:rPr>
            </w:pP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cs="Times New Roman"/>
                <w:b w:val="0"/>
                <w:bCs w:val="0"/>
                <w:sz w:val="20"/>
                <w:szCs w:val="22"/>
                <w:highlight w:val="none"/>
                <w:lang w:val="en-US" w:eastAsia="zh-CN"/>
              </w:rPr>
            </w:pPr>
            <w:r>
              <w:rPr>
                <w:rFonts w:hint="eastAsia" w:cs="Times New Roman"/>
                <w:b w:val="0"/>
                <w:bCs w:val="0"/>
                <w:sz w:val="20"/>
                <w:szCs w:val="22"/>
                <w:highlight w:val="none"/>
                <w:lang w:val="en-US" w:eastAsia="zh-CN"/>
              </w:rPr>
              <w:t>Single carrier</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eastAsia="宋体"/>
                <w:highlight w:val="none"/>
                <w:vertAlign w:val="baseline"/>
                <w:lang w:val="en-US" w:eastAsia="zh-CN"/>
              </w:rPr>
            </w:pPr>
            <w:r>
              <w:rPr>
                <w:rFonts w:hint="default" w:ascii="Times New Roman" w:hAnsi="Times New Roman" w:eastAsia="宋体" w:cs="Times New Roman"/>
                <w:b w:val="0"/>
                <w:bCs w:val="0"/>
                <w:sz w:val="20"/>
                <w:szCs w:val="22"/>
                <w:highlight w:val="none"/>
                <w:lang w:val="en-US" w:eastAsia="zh-CN"/>
              </w:rPr>
              <w:t>Multi-</w:t>
            </w:r>
            <w:r>
              <w:rPr>
                <w:rFonts w:hint="eastAsia" w:cs="Times New Roman"/>
                <w:b w:val="0"/>
                <w:bCs w:val="0"/>
                <w:sz w:val="20"/>
                <w:szCs w:val="22"/>
                <w:highlight w:val="none"/>
                <w:lang w:val="en-US" w:eastAsia="zh-CN"/>
              </w:rPr>
              <w:t>carrier</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strike w:val="0"/>
                <w:dstrike w:val="0"/>
                <w:sz w:val="20"/>
                <w:szCs w:val="22"/>
                <w:highlight w:val="none"/>
                <w:lang w:val="en-US" w:eastAsia="zh-CN"/>
              </w:rPr>
            </w:pPr>
            <w:r>
              <w:rPr>
                <w:rFonts w:hint="default" w:ascii="Times New Roman" w:hAnsi="Times New Roman" w:eastAsia="宋体" w:cs="Times New Roman"/>
                <w:b w:val="0"/>
                <w:bCs w:val="0"/>
                <w:strike w:val="0"/>
                <w:dstrike w:val="0"/>
                <w:sz w:val="20"/>
                <w:szCs w:val="22"/>
                <w:highlight w:val="none"/>
                <w:lang w:val="en-US" w:eastAsia="zh-CN"/>
              </w:rPr>
              <w:t>Multi-carrier, Multi-band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rPr>
                <w:rFonts w:hint="default" w:eastAsia="宋体"/>
                <w:b/>
                <w:bCs/>
                <w:highlight w:val="none"/>
                <w:vertAlign w:val="baseline"/>
                <w:lang w:val="en-US" w:eastAsia="zh-CN"/>
              </w:rPr>
            </w:pPr>
            <w:r>
              <w:rPr>
                <w:rFonts w:hint="eastAsia" w:ascii="Times New Roman" w:hAnsi="Times New Roman" w:eastAsia="宋体" w:cs="Times New Roman"/>
                <w:b/>
                <w:bCs/>
                <w:kern w:val="0"/>
                <w:sz w:val="22"/>
                <w:szCs w:val="20"/>
                <w:lang w:val="en-US" w:eastAsia="zh-CN" w:bidi="ar-SA"/>
              </w:rPr>
              <w:t>Repeater output power</w:t>
            </w: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lang w:val="en-US" w:eastAsia="zh-CN"/>
              </w:rPr>
            </w:pPr>
            <w:r>
              <w:rPr>
                <w:rFonts w:hint="default" w:ascii="Times New Roman" w:hAnsi="Times New Roman" w:eastAsia="宋体" w:cs="Times New Roman"/>
                <w:b w:val="0"/>
                <w:bCs w:val="0"/>
                <w:sz w:val="20"/>
                <w:szCs w:val="22"/>
                <w:highlight w:val="none"/>
                <w:lang w:val="en-US" w:eastAsia="zh-CN"/>
              </w:rPr>
              <w:t>B,M,T</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eastAsia="宋体"/>
                <w:highlight w:val="none"/>
                <w:vertAlign w:val="baseline"/>
                <w:lang w:val="en-US" w:eastAsia="zh-CN"/>
              </w:rPr>
            </w:pPr>
            <w:r>
              <w:rPr>
                <w:rFonts w:hint="default" w:ascii="Times New Roman" w:hAnsi="Times New Roman" w:eastAsia="宋体" w:cs="Times New Roman"/>
                <w:b w:val="0"/>
                <w:bCs w:val="0"/>
                <w:sz w:val="20"/>
                <w:szCs w:val="22"/>
                <w:highlight w:val="none"/>
                <w:lang w:val="en-US" w:eastAsia="zh-CN"/>
              </w:rPr>
              <w:t>B</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M</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T</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eastAsia="宋体"/>
                <w:highlight w:val="none"/>
                <w:vertAlign w:val="baseline"/>
                <w:lang w:val="en-US" w:eastAsia="zh-CN"/>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78"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Frequency stability</w:t>
            </w:r>
          </w:p>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Error Vector Magnitude</w:t>
            </w:r>
          </w:p>
          <w:p>
            <w:pPr>
              <w:rPr>
                <w:rFonts w:hint="eastAsia"/>
                <w:b/>
                <w:bCs/>
                <w:lang w:val="en-US" w:eastAsia="zh-CN"/>
              </w:rPr>
            </w:pP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kern w:val="2"/>
                <w:sz w:val="21"/>
                <w:szCs w:val="22"/>
                <w:lang w:val="en-US" w:eastAsia="zh-CN" w:bidi="ar-SA"/>
              </w:rPr>
            </w:pPr>
            <w:r>
              <w:rPr>
                <w:rFonts w:hint="default" w:ascii="Times New Roman" w:hAnsi="Times New Roman" w:eastAsia="宋体" w:cs="Times New Roman"/>
                <w:b w:val="0"/>
                <w:bCs w:val="0"/>
                <w:sz w:val="20"/>
                <w:szCs w:val="22"/>
                <w:highlight w:val="none"/>
                <w:lang w:val="en-US" w:eastAsia="zh-CN"/>
              </w:rPr>
              <w:t>B,M,T</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kern w:val="2"/>
                <w:sz w:val="21"/>
                <w:szCs w:val="22"/>
                <w:highlight w:val="none"/>
                <w:vertAlign w:val="baseline"/>
                <w:lang w:val="en-US" w:eastAsia="zh-CN" w:bidi="ar-SA"/>
              </w:rPr>
            </w:pPr>
            <w:r>
              <w:rPr>
                <w:rFonts w:hint="default" w:ascii="Times New Roman" w:hAnsi="Times New Roman" w:eastAsia="宋体" w:cs="Times New Roman"/>
                <w:b w:val="0"/>
                <w:bCs w:val="0"/>
                <w:sz w:val="20"/>
                <w:szCs w:val="22"/>
                <w:highlight w:val="none"/>
                <w:lang w:val="en-US" w:eastAsia="zh-CN"/>
              </w:rPr>
              <w:t>B</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M</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T</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kern w:val="2"/>
                <w:sz w:val="21"/>
                <w:szCs w:val="22"/>
                <w:highlight w:val="none"/>
                <w:vertAlign w:val="baseline"/>
                <w:lang w:val="en-US" w:eastAsia="zh-CN" w:bidi="ar-SA"/>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Out of band gain</w:t>
            </w: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eastAsia="宋体"/>
                <w:highlight w:val="none"/>
                <w:vertAlign w:val="baseline"/>
                <w:lang w:val="en-US" w:eastAsia="zh-CN"/>
              </w:rPr>
            </w:pPr>
            <w:r>
              <w:rPr>
                <w:rFonts w:hint="default" w:ascii="Times New Roman" w:hAnsi="Times New Roman" w:eastAsia="宋体" w:cs="Times New Roman"/>
                <w:b w:val="0"/>
                <w:bCs w:val="0"/>
                <w:sz w:val="20"/>
                <w:szCs w:val="22"/>
                <w:highlight w:val="none"/>
                <w:lang w:val="en-US" w:eastAsia="zh-CN"/>
              </w:rPr>
              <w:t>B,M,T</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eastAsia="宋体"/>
                <w:highlight w:val="none"/>
                <w:vertAlign w:val="baseline"/>
                <w:lang w:val="en-US" w:eastAsia="zh-CN"/>
              </w:rPr>
            </w:pPr>
            <w:r>
              <w:rPr>
                <w:rFonts w:hint="default" w:ascii="Times New Roman" w:hAnsi="Times New Roman" w:eastAsia="宋体" w:cs="Times New Roman"/>
                <w:b w:val="0"/>
                <w:bCs w:val="0"/>
                <w:sz w:val="20"/>
                <w:szCs w:val="22"/>
                <w:highlight w:val="none"/>
                <w:lang w:val="en-US" w:eastAsia="zh-CN"/>
              </w:rPr>
              <w:t>B</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M</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T</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eastAsia="宋体"/>
                <w:highlight w:val="none"/>
                <w:vertAlign w:val="baseline"/>
                <w:lang w:val="en-US" w:eastAsia="zh-CN"/>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2878"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Unwanted emissions,</w:t>
            </w:r>
          </w:p>
          <w:p>
            <w:pPr>
              <w:pStyle w:val="3"/>
              <w:rPr>
                <w:rFonts w:hint="default"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ACLR, spurious emission</w:t>
            </w: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z w:val="20"/>
                <w:szCs w:val="22"/>
                <w:highlight w:val="none"/>
                <w:lang w:val="en-US" w:eastAsia="zh-CN"/>
              </w:rPr>
              <w:t>B,M,T</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eastAsia="宋体"/>
                <w:highlight w:val="none"/>
                <w:vertAlign w:val="baseline"/>
                <w:lang w:val="en-US" w:eastAsia="zh-CN"/>
              </w:rPr>
            </w:pPr>
            <w:r>
              <w:rPr>
                <w:rFonts w:hint="default" w:ascii="Times New Roman" w:hAnsi="Times New Roman" w:eastAsia="宋体" w:cs="Times New Roman"/>
                <w:b w:val="0"/>
                <w:bCs w:val="0"/>
                <w:sz w:val="20"/>
                <w:szCs w:val="22"/>
                <w:highlight w:val="none"/>
                <w:lang w:val="en-US" w:eastAsia="zh-CN"/>
              </w:rPr>
              <w:t>B</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M</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T</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eastAsia="宋体"/>
                <w:highlight w:val="none"/>
                <w:vertAlign w:val="baseline"/>
                <w:lang w:val="en-US" w:eastAsia="zh-CN"/>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Input intermodulation</w:t>
            </w: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b w:val="0"/>
                <w:bCs w:val="0"/>
                <w:sz w:val="20"/>
                <w:szCs w:val="22"/>
                <w:highlight w:val="none"/>
                <w:lang w:val="en-US" w:eastAsia="zh-CN"/>
              </w:rPr>
              <w:t>M</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kern w:val="2"/>
                <w:sz w:val="21"/>
                <w:szCs w:val="22"/>
                <w:highlight w:val="none"/>
                <w:vertAlign w:val="baseline"/>
                <w:lang w:val="en-US" w:eastAsia="zh-CN" w:bidi="ar-SA"/>
              </w:rPr>
            </w:pPr>
            <w:r>
              <w:rPr>
                <w:rFonts w:hint="default" w:ascii="Times New Roman" w:hAnsi="Times New Roman" w:eastAsia="宋体" w:cs="Times New Roman"/>
                <w:b w:val="0"/>
                <w:bCs w:val="0"/>
                <w:sz w:val="20"/>
                <w:szCs w:val="22"/>
                <w:highlight w:val="none"/>
                <w:lang w:val="en-US" w:eastAsia="zh-CN"/>
              </w:rPr>
              <w:t>M</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kern w:val="2"/>
                <w:sz w:val="21"/>
                <w:szCs w:val="22"/>
                <w:highlight w:val="none"/>
                <w:vertAlign w:val="baseline"/>
                <w:lang w:val="en-US" w:eastAsia="zh-CN" w:bidi="ar-SA"/>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Output intermodulation</w:t>
            </w:r>
          </w:p>
          <w:p>
            <w:pPr>
              <w:pStyle w:val="3"/>
              <w:rPr>
                <w:rFonts w:hint="eastAsia" w:ascii="Times New Roman" w:hAnsi="Times New Roman" w:eastAsia="宋体" w:cs="Times New Roman"/>
                <w:b/>
                <w:bCs/>
                <w:kern w:val="0"/>
                <w:sz w:val="22"/>
                <w:szCs w:val="20"/>
                <w:lang w:val="en-US" w:eastAsia="zh-CN" w:bidi="ar-SA"/>
              </w:rPr>
            </w:pP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z w:val="20"/>
                <w:szCs w:val="22"/>
                <w:highlight w:val="none"/>
                <w:lang w:val="en-US" w:eastAsia="zh-CN"/>
              </w:rPr>
              <w:t>M</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z w:val="20"/>
                <w:szCs w:val="22"/>
                <w:highlight w:val="none"/>
                <w:lang w:val="en-US" w:eastAsia="zh-CN"/>
              </w:rPr>
              <w:t>M</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keepNext/>
              <w:keepLines/>
              <w:pageBreakBefore w:val="0"/>
              <w:widowControl/>
              <w:kinsoku/>
              <w:wordWrap/>
              <w:overflowPunct/>
              <w:topLinePunct w:val="0"/>
              <w:autoSpaceDE/>
              <w:autoSpaceDN/>
              <w:bidi w:val="0"/>
              <w:adjustRightInd/>
              <w:snapToGrid/>
              <w:ind w:left="0" w:firstLine="0"/>
              <w:textAlignment w:val="auto"/>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Adjacent Channel Rejection Ratio (ACRR)</w:t>
            </w:r>
          </w:p>
          <w:p>
            <w:pPr>
              <w:pStyle w:val="3"/>
              <w:rPr>
                <w:rFonts w:hint="eastAsia" w:ascii="Times New Roman" w:hAnsi="Times New Roman" w:eastAsia="宋体" w:cs="Times New Roman"/>
                <w:b/>
                <w:bCs/>
                <w:kern w:val="0"/>
                <w:sz w:val="22"/>
                <w:szCs w:val="20"/>
                <w:lang w:val="en-US" w:eastAsia="zh-CN" w:bidi="ar-SA"/>
              </w:rPr>
            </w:pP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lang w:val="en-US" w:eastAsia="zh-CN"/>
              </w:rPr>
            </w:pPr>
            <w:r>
              <w:rPr>
                <w:rFonts w:hint="default" w:ascii="Times New Roman" w:hAnsi="Times New Roman" w:eastAsia="宋体" w:cs="Times New Roman"/>
                <w:b w:val="0"/>
                <w:bCs w:val="0"/>
                <w:sz w:val="20"/>
                <w:szCs w:val="22"/>
                <w:highlight w:val="none"/>
                <w:lang w:val="en-US" w:eastAsia="zh-CN"/>
              </w:rPr>
              <w:t>B,M,T</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z w:val="20"/>
                <w:szCs w:val="22"/>
                <w:highlight w:val="none"/>
                <w:lang w:val="en-US" w:eastAsia="zh-CN"/>
              </w:rPr>
              <w:t>B</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M</w:t>
            </w:r>
            <w:r>
              <w:rPr>
                <w:rFonts w:hint="default" w:ascii="Times New Roman" w:hAnsi="Times New Roman" w:eastAsia="宋体" w:cs="Times New Roman"/>
                <w:b w:val="0"/>
                <w:bCs w:val="0"/>
                <w:sz w:val="20"/>
                <w:szCs w:val="22"/>
                <w:highlight w:val="none"/>
                <w:vertAlign w:val="subscript"/>
                <w:lang w:val="en-US" w:eastAsia="zh-CN"/>
              </w:rPr>
              <w:t>RFBW</w:t>
            </w:r>
            <w:r>
              <w:rPr>
                <w:rFonts w:hint="default" w:ascii="Times New Roman" w:hAnsi="Times New Roman" w:eastAsia="宋体" w:cs="Times New Roman"/>
                <w:b w:val="0"/>
                <w:bCs w:val="0"/>
                <w:sz w:val="20"/>
                <w:szCs w:val="22"/>
                <w:highlight w:val="none"/>
                <w:lang w:val="en-US" w:eastAsia="zh-CN"/>
              </w:rPr>
              <w:t>, T</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8" w:type="dxa"/>
            <w:noWrap w:val="0"/>
            <w:vAlign w:val="top"/>
          </w:tcPr>
          <w:p>
            <w:pPr>
              <w:pStyle w:val="3"/>
              <w:rPr>
                <w:rFonts w:hint="eastAsia" w:ascii="Times New Roman" w:hAnsi="Times New Roman" w:eastAsia="宋体" w:cs="Times New Roman"/>
                <w:b/>
                <w:bCs/>
                <w:kern w:val="0"/>
                <w:sz w:val="22"/>
                <w:szCs w:val="20"/>
                <w:lang w:val="en-US" w:eastAsia="zh-CN" w:bidi="ar-SA"/>
              </w:rPr>
            </w:pPr>
            <w:r>
              <w:rPr>
                <w:rFonts w:hint="eastAsia" w:ascii="Times New Roman" w:hAnsi="Times New Roman" w:eastAsia="宋体" w:cs="Times New Roman"/>
                <w:b/>
                <w:bCs/>
                <w:kern w:val="0"/>
                <w:sz w:val="22"/>
                <w:szCs w:val="20"/>
                <w:lang w:val="en-US" w:eastAsia="zh-CN" w:bidi="ar-SA"/>
              </w:rPr>
              <w:t>Transmit ON/OFF power</w:t>
            </w:r>
          </w:p>
          <w:p>
            <w:pPr>
              <w:pStyle w:val="3"/>
              <w:rPr>
                <w:rFonts w:hint="eastAsia" w:ascii="Times New Roman" w:hAnsi="Times New Roman" w:eastAsia="宋体" w:cs="Times New Roman"/>
                <w:b/>
                <w:bCs/>
                <w:kern w:val="0"/>
                <w:sz w:val="22"/>
                <w:szCs w:val="20"/>
                <w:lang w:val="en-US" w:eastAsia="zh-CN" w:bidi="ar-SA"/>
              </w:rPr>
            </w:pPr>
          </w:p>
        </w:tc>
        <w:tc>
          <w:tcPr>
            <w:tcW w:w="2168"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z w:val="20"/>
                <w:szCs w:val="22"/>
                <w:highlight w:val="none"/>
                <w:lang w:val="en-US" w:eastAsia="zh-CN"/>
              </w:rPr>
              <w:t>M</w:t>
            </w:r>
          </w:p>
        </w:tc>
        <w:tc>
          <w:tcPr>
            <w:tcW w:w="2317"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z w:val="20"/>
                <w:szCs w:val="22"/>
                <w:highlight w:val="none"/>
                <w:lang w:val="en-US" w:eastAsia="zh-CN"/>
              </w:rPr>
              <w:t>M</w:t>
            </w:r>
            <w:r>
              <w:rPr>
                <w:rFonts w:hint="default" w:ascii="Times New Roman" w:hAnsi="Times New Roman" w:eastAsia="宋体" w:cs="Times New Roman"/>
                <w:b w:val="0"/>
                <w:bCs w:val="0"/>
                <w:sz w:val="20"/>
                <w:szCs w:val="22"/>
                <w:highlight w:val="none"/>
                <w:vertAlign w:val="subscript"/>
                <w:lang w:val="en-US" w:eastAsia="zh-CN"/>
              </w:rPr>
              <w:t>RFBW</w:t>
            </w:r>
          </w:p>
        </w:tc>
        <w:tc>
          <w:tcPr>
            <w:tcW w:w="2599" w:type="dxa"/>
            <w:noWrap w:val="0"/>
            <w:vAlign w:val="center"/>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eastAsia" w:ascii="Times New Roman" w:hAnsi="Times New Roman" w:eastAsia="宋体" w:cs="Times New Roman"/>
                <w:b w:val="0"/>
                <w:bCs w:val="0"/>
                <w:kern w:val="0"/>
                <w:sz w:val="22"/>
                <w:szCs w:val="20"/>
                <w:lang w:val="en-US" w:eastAsia="zh-CN" w:bidi="ar-SA"/>
              </w:rPr>
            </w:pPr>
            <w:r>
              <w:rPr>
                <w:rFonts w:hint="default" w:ascii="Times New Roman" w:hAnsi="Times New Roman" w:eastAsia="宋体" w:cs="Times New Roman"/>
                <w:b w:val="0"/>
                <w:bCs w:val="0"/>
                <w:strike w:val="0"/>
                <w:dstrike w:val="0"/>
                <w:sz w:val="20"/>
                <w:szCs w:val="22"/>
                <w:highlight w:val="none"/>
                <w:lang w:val="en-US" w:eastAsia="zh-CN"/>
              </w:rPr>
              <w:t>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B</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_T</w:t>
            </w:r>
            <w:r>
              <w:rPr>
                <w:rFonts w:hint="default" w:ascii="Times New Roman" w:hAnsi="Times New Roman" w:eastAsia="宋体" w:cs="Times New Roman"/>
                <w:b w:val="0"/>
                <w:bCs w:val="0"/>
                <w:strike w:val="0"/>
                <w:dstrike w:val="0"/>
                <w:sz w:val="20"/>
                <w:szCs w:val="22"/>
                <w:highlight w:val="none"/>
                <w:vertAlign w:val="subscript"/>
                <w:lang w:val="en-US" w:eastAsia="zh-CN"/>
              </w:rPr>
              <w:t>RFBW</w:t>
            </w:r>
            <w:r>
              <w:rPr>
                <w:rFonts w:hint="default" w:ascii="Times New Roman" w:hAnsi="Times New Roman" w:eastAsia="宋体" w:cs="Times New Roman"/>
                <w:b w:val="0"/>
                <w:bCs w:val="0"/>
                <w:strike w:val="0"/>
                <w:dstrike w:val="0"/>
                <w:sz w:val="20"/>
                <w:szCs w:val="22"/>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4"/>
            <w:noWrap w:val="0"/>
            <w:vAlign w:val="top"/>
          </w:tcPr>
          <w:p>
            <w:pPr>
              <w:pBdr>
                <w:top w:val="none" w:color="auto" w:sz="0" w:space="0"/>
                <w:left w:val="none" w:color="auto" w:sz="0" w:space="0"/>
                <w:bottom w:val="none" w:color="000000" w:sz="0" w:space="0"/>
                <w:right w:val="none" w:color="auto" w:sz="0" w:space="0"/>
                <w:between w:val="none" w:color="auto" w:sz="0" w:space="0"/>
              </w:pBdr>
              <w:overflowPunct w:val="0"/>
              <w:autoSpaceDE w:val="0"/>
              <w:autoSpaceDN w:val="0"/>
              <w:adjustRightInd w:val="0"/>
              <w:jc w:val="both"/>
              <w:textAlignment w:val="baseline"/>
              <w:rPr>
                <w:rFonts w:hint="default" w:ascii="Times New Roman" w:hAnsi="Times New Roman" w:eastAsia="宋体" w:cs="Times New Roman"/>
                <w:b w:val="0"/>
                <w:bCs w:val="0"/>
                <w:strike w:val="0"/>
                <w:dstrike w:val="0"/>
                <w:sz w:val="20"/>
                <w:szCs w:val="22"/>
                <w:highlight w:val="none"/>
                <w:lang w:val="en-US" w:eastAsia="zh-CN"/>
              </w:rPr>
            </w:pPr>
            <w:r>
              <w:rPr>
                <w:rFonts w:hint="eastAsia" w:cs="Times New Roman"/>
                <w:b/>
                <w:bCs/>
                <w:strike w:val="0"/>
                <w:dstrike w:val="0"/>
                <w:sz w:val="20"/>
                <w:szCs w:val="22"/>
                <w:highlight w:val="none"/>
                <w:lang w:val="en-US" w:eastAsia="zh-CN"/>
              </w:rPr>
              <w:t>Note:</w:t>
            </w:r>
            <w:r>
              <w:rPr>
                <w:rFonts w:hint="eastAsia" w:cs="Times New Roman"/>
                <w:b w:val="0"/>
                <w:bCs w:val="0"/>
                <w:strike w:val="0"/>
                <w:dstrike w:val="0"/>
                <w:sz w:val="20"/>
                <w:szCs w:val="22"/>
                <w:highlight w:val="none"/>
                <w:lang w:val="en-US" w:eastAsia="zh-CN"/>
              </w:rPr>
              <w:t xml:space="preserve"> since there is no carrier related definition in repeater, carrier should be placed by nominal channel bandwidth of pass band.</w:t>
            </w:r>
          </w:p>
        </w:tc>
      </w:tr>
      <w:bookmarkEnd w:id="1"/>
      <w:bookmarkEnd w:id="2"/>
      <w:bookmarkEnd w:id="3"/>
      <w:bookmarkEnd w:id="4"/>
    </w:tbl>
    <w:p>
      <w:pPr>
        <w:pStyle w:val="52"/>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default"/>
          <w:lang w:val="en-US" w:eastAsia="zh-CN"/>
        </w:rPr>
      </w:pPr>
      <w:r>
        <w:rPr>
          <w:rFonts w:hint="eastAsia" w:eastAsiaTheme="minorEastAsia"/>
          <w:lang w:val="en-US" w:eastAsia="zh-CN"/>
        </w:rPr>
        <w:t xml:space="preserve">In this contribution, </w:t>
      </w:r>
      <w:r>
        <w:rPr>
          <w:rFonts w:hint="eastAsia"/>
          <w:lang w:val="en-US" w:eastAsia="zh-CN"/>
        </w:rPr>
        <w:t>we want to provide some initial analysis how to select the test case for NR repeater similar as NR BS and proposals are made as following:</w:t>
      </w:r>
    </w:p>
    <w:p>
      <w:pPr>
        <w:rPr>
          <w:rFonts w:hint="eastAsia"/>
          <w:lang w:val="en-US" w:eastAsia="zh-CN"/>
        </w:rPr>
      </w:pPr>
      <w:r>
        <w:rPr>
          <w:rFonts w:hint="eastAsia" w:cs="Times New Roman" w:eastAsiaTheme="minorEastAsia"/>
          <w:b/>
          <w:bCs/>
          <w:kern w:val="2"/>
          <w:sz w:val="21"/>
          <w:szCs w:val="22"/>
          <w:highlight w:val="none"/>
          <w:lang w:val="en-US" w:eastAsia="zh-CN" w:bidi="ar-SA"/>
        </w:rPr>
        <w:t>Proposal 1:</w:t>
      </w:r>
      <w:r>
        <w:rPr>
          <w:rFonts w:hint="eastAsia" w:cs="Times New Roman" w:eastAsiaTheme="minorEastAsia"/>
          <w:b w:val="0"/>
          <w:bCs w:val="0"/>
          <w:kern w:val="2"/>
          <w:sz w:val="21"/>
          <w:szCs w:val="22"/>
          <w:highlight w:val="none"/>
          <w:lang w:val="en-US" w:eastAsia="zh-CN" w:bidi="ar-SA"/>
        </w:rPr>
        <w:t xml:space="preserve"> the same principle is applied for radiated and and conducted.</w:t>
      </w:r>
    </w:p>
    <w:p>
      <w:pPr>
        <w:rPr>
          <w:rFonts w:hint="eastAsia" w:cs="Times New Roman" w:eastAsiaTheme="minorEastAsia"/>
          <w:b w:val="0"/>
          <w:bCs w:val="0"/>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 xml:space="preserve">Proposal 2: </w:t>
      </w:r>
      <w:r>
        <w:rPr>
          <w:rFonts w:hint="eastAsia" w:cs="Times New Roman" w:eastAsiaTheme="minorEastAsia"/>
          <w:b w:val="0"/>
          <w:bCs w:val="0"/>
          <w:kern w:val="2"/>
          <w:sz w:val="21"/>
          <w:szCs w:val="22"/>
          <w:highlight w:val="none"/>
          <w:lang w:val="en-US" w:eastAsia="zh-CN" w:bidi="ar-SA"/>
        </w:rPr>
        <w:t xml:space="preserve">propose to adopt the test case in above table for NR repeater conformance testing. </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38.106 17.0.0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36.143 15.0.0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38.176-1 16.3.0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38.176-2 16.3.0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"file:///D:\\RAN4\\TSGRAN4_88bis\\Docs\\R4-1813878.zip" </w:instrText>
      </w:r>
      <w:r>
        <w:rPr>
          <w:rFonts w:hint="eastAsia" w:ascii="Times New Roman" w:hAnsi="Times New Roman" w:eastAsia="宋体" w:cs="Times New Roman"/>
          <w:sz w:val="20"/>
          <w:szCs w:val="20"/>
          <w:highlight w:val="none"/>
          <w:lang w:val="en-US" w:eastAsia="zh-CN"/>
        </w:rPr>
        <w:fldChar w:fldCharType="separate"/>
      </w:r>
      <w:r>
        <w:rPr>
          <w:rFonts w:hint="eastAsia" w:ascii="Times New Roman" w:hAnsi="Times New Roman" w:eastAsia="宋体" w:cs="Times New Roman"/>
          <w:sz w:val="20"/>
          <w:szCs w:val="20"/>
          <w:highlight w:val="none"/>
          <w:lang w:val="en-US" w:eastAsia="zh-CN"/>
        </w:rPr>
        <w:t>R4-1813878</w:t>
      </w:r>
      <w:r>
        <w:rPr>
          <w:rFonts w:hint="eastAsia" w:ascii="Times New Roman" w:hAnsi="Times New Roman" w:eastAsia="宋体" w:cs="Times New Roman"/>
          <w:sz w:val="20"/>
          <w:szCs w:val="20"/>
          <w:highlight w:val="none"/>
          <w:lang w:val="en-US" w:eastAsia="zh-CN"/>
        </w:rPr>
        <w:fldChar w:fldCharType="end"/>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 xml:space="preserve"> WF on RF channel for OTA testing, Nokia, approved.</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50"/>
        <w:numPr>
          <w:ilvl w:val="0"/>
          <w:numId w:val="0"/>
        </w:numPr>
        <w:rPr>
          <w:rFonts w:hint="eastAsia" w:ascii="Times New Roman" w:hAnsi="Times New Roman" w:eastAsia="宋体" w:cs="Times New Roman"/>
          <w:sz w:val="20"/>
          <w:szCs w:val="20"/>
          <w:highlight w:val="none"/>
          <w:lang w:val="en-US" w:eastAsia="zh-CN"/>
        </w:rPr>
      </w:pP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B7946"/>
    <w:rsid w:val="012A6A7A"/>
    <w:rsid w:val="013A4C94"/>
    <w:rsid w:val="01442D89"/>
    <w:rsid w:val="01594895"/>
    <w:rsid w:val="015C06BF"/>
    <w:rsid w:val="015F18F2"/>
    <w:rsid w:val="015F5FA3"/>
    <w:rsid w:val="016068DF"/>
    <w:rsid w:val="016800B9"/>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F4070"/>
    <w:rsid w:val="021042F2"/>
    <w:rsid w:val="021D2604"/>
    <w:rsid w:val="02293A2A"/>
    <w:rsid w:val="022F6559"/>
    <w:rsid w:val="022F66E0"/>
    <w:rsid w:val="0238292F"/>
    <w:rsid w:val="0240545F"/>
    <w:rsid w:val="024C13AB"/>
    <w:rsid w:val="025732DD"/>
    <w:rsid w:val="027035EC"/>
    <w:rsid w:val="028748E0"/>
    <w:rsid w:val="02892A7A"/>
    <w:rsid w:val="029342BD"/>
    <w:rsid w:val="029D3139"/>
    <w:rsid w:val="02B06DC0"/>
    <w:rsid w:val="02B31189"/>
    <w:rsid w:val="02C86D51"/>
    <w:rsid w:val="02CE3DD2"/>
    <w:rsid w:val="02DB3978"/>
    <w:rsid w:val="02DC6BBC"/>
    <w:rsid w:val="02E3271D"/>
    <w:rsid w:val="02E929C0"/>
    <w:rsid w:val="02F573DC"/>
    <w:rsid w:val="02F95CD1"/>
    <w:rsid w:val="030150CB"/>
    <w:rsid w:val="03142F2C"/>
    <w:rsid w:val="0315569B"/>
    <w:rsid w:val="031712C4"/>
    <w:rsid w:val="03186045"/>
    <w:rsid w:val="031E0FAC"/>
    <w:rsid w:val="031E4C95"/>
    <w:rsid w:val="032E4DBB"/>
    <w:rsid w:val="0332111E"/>
    <w:rsid w:val="03332CAE"/>
    <w:rsid w:val="03343BC7"/>
    <w:rsid w:val="033D44BC"/>
    <w:rsid w:val="033F52A3"/>
    <w:rsid w:val="03402EB3"/>
    <w:rsid w:val="0354325C"/>
    <w:rsid w:val="035C4C68"/>
    <w:rsid w:val="03651217"/>
    <w:rsid w:val="03687ADD"/>
    <w:rsid w:val="036A231E"/>
    <w:rsid w:val="03774924"/>
    <w:rsid w:val="03822F79"/>
    <w:rsid w:val="0395764C"/>
    <w:rsid w:val="039B69FD"/>
    <w:rsid w:val="03A32E58"/>
    <w:rsid w:val="03C0647A"/>
    <w:rsid w:val="03CD06E1"/>
    <w:rsid w:val="03CD6E1F"/>
    <w:rsid w:val="03D4427A"/>
    <w:rsid w:val="03E54642"/>
    <w:rsid w:val="03F54B29"/>
    <w:rsid w:val="03F81356"/>
    <w:rsid w:val="03FF3D36"/>
    <w:rsid w:val="04034FE6"/>
    <w:rsid w:val="040C6238"/>
    <w:rsid w:val="041875C1"/>
    <w:rsid w:val="04193A43"/>
    <w:rsid w:val="04252816"/>
    <w:rsid w:val="04376B0F"/>
    <w:rsid w:val="0444143C"/>
    <w:rsid w:val="0444783F"/>
    <w:rsid w:val="044753DC"/>
    <w:rsid w:val="045C0E21"/>
    <w:rsid w:val="045E1DEE"/>
    <w:rsid w:val="04605B56"/>
    <w:rsid w:val="04786ED3"/>
    <w:rsid w:val="048829D4"/>
    <w:rsid w:val="051034CD"/>
    <w:rsid w:val="051F43BC"/>
    <w:rsid w:val="053E1AC2"/>
    <w:rsid w:val="0545651B"/>
    <w:rsid w:val="05583DC1"/>
    <w:rsid w:val="055A77BF"/>
    <w:rsid w:val="05804262"/>
    <w:rsid w:val="05816D10"/>
    <w:rsid w:val="058E6ED4"/>
    <w:rsid w:val="05930F73"/>
    <w:rsid w:val="05940F3F"/>
    <w:rsid w:val="05991C8F"/>
    <w:rsid w:val="05A706E9"/>
    <w:rsid w:val="05B173DC"/>
    <w:rsid w:val="05B27D07"/>
    <w:rsid w:val="05B658ED"/>
    <w:rsid w:val="05BC079D"/>
    <w:rsid w:val="05BE42A5"/>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D3A64"/>
    <w:rsid w:val="06F30672"/>
    <w:rsid w:val="06F35A7A"/>
    <w:rsid w:val="06F35AB6"/>
    <w:rsid w:val="06F66B05"/>
    <w:rsid w:val="0708086F"/>
    <w:rsid w:val="07220D76"/>
    <w:rsid w:val="072717DA"/>
    <w:rsid w:val="07277193"/>
    <w:rsid w:val="072B7E46"/>
    <w:rsid w:val="072F2139"/>
    <w:rsid w:val="07436058"/>
    <w:rsid w:val="074E566F"/>
    <w:rsid w:val="074F3DF9"/>
    <w:rsid w:val="07537C92"/>
    <w:rsid w:val="075670A4"/>
    <w:rsid w:val="075E667A"/>
    <w:rsid w:val="07660D5A"/>
    <w:rsid w:val="07665169"/>
    <w:rsid w:val="076F4BA4"/>
    <w:rsid w:val="07731BE6"/>
    <w:rsid w:val="077F542D"/>
    <w:rsid w:val="077F5D16"/>
    <w:rsid w:val="07817B19"/>
    <w:rsid w:val="078B062A"/>
    <w:rsid w:val="07916BE4"/>
    <w:rsid w:val="07A2728D"/>
    <w:rsid w:val="07AA3E51"/>
    <w:rsid w:val="07BE51B2"/>
    <w:rsid w:val="07D835FB"/>
    <w:rsid w:val="07DD018B"/>
    <w:rsid w:val="07E014BE"/>
    <w:rsid w:val="07E04AA8"/>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E046C"/>
    <w:rsid w:val="08813C88"/>
    <w:rsid w:val="08942BDF"/>
    <w:rsid w:val="089852F1"/>
    <w:rsid w:val="08990610"/>
    <w:rsid w:val="089B5449"/>
    <w:rsid w:val="089D6B7D"/>
    <w:rsid w:val="08B21918"/>
    <w:rsid w:val="08B40442"/>
    <w:rsid w:val="08B94847"/>
    <w:rsid w:val="08C14001"/>
    <w:rsid w:val="08F5200D"/>
    <w:rsid w:val="09016732"/>
    <w:rsid w:val="09127CF4"/>
    <w:rsid w:val="092234B5"/>
    <w:rsid w:val="092C26C9"/>
    <w:rsid w:val="09334A3F"/>
    <w:rsid w:val="094109B5"/>
    <w:rsid w:val="0953050B"/>
    <w:rsid w:val="09546457"/>
    <w:rsid w:val="09582472"/>
    <w:rsid w:val="096308E4"/>
    <w:rsid w:val="096913F9"/>
    <w:rsid w:val="096B649C"/>
    <w:rsid w:val="096F18AA"/>
    <w:rsid w:val="096F1D52"/>
    <w:rsid w:val="09713F26"/>
    <w:rsid w:val="09796C44"/>
    <w:rsid w:val="098344BC"/>
    <w:rsid w:val="09846B33"/>
    <w:rsid w:val="098A1B59"/>
    <w:rsid w:val="099D22A1"/>
    <w:rsid w:val="09A64698"/>
    <w:rsid w:val="09AC5074"/>
    <w:rsid w:val="09AD07F3"/>
    <w:rsid w:val="09B14A34"/>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843B9D"/>
    <w:rsid w:val="0A8621F2"/>
    <w:rsid w:val="0A8C711B"/>
    <w:rsid w:val="0A8F1F9F"/>
    <w:rsid w:val="0A9B6BF5"/>
    <w:rsid w:val="0AA40CFE"/>
    <w:rsid w:val="0AAB401F"/>
    <w:rsid w:val="0AB329A9"/>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F215C"/>
    <w:rsid w:val="0B605DE1"/>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1D0A79"/>
    <w:rsid w:val="0C37145B"/>
    <w:rsid w:val="0C3946F8"/>
    <w:rsid w:val="0C3C0AB0"/>
    <w:rsid w:val="0C52301A"/>
    <w:rsid w:val="0C573449"/>
    <w:rsid w:val="0C576E02"/>
    <w:rsid w:val="0C6038EF"/>
    <w:rsid w:val="0C654C73"/>
    <w:rsid w:val="0C663BE3"/>
    <w:rsid w:val="0C751214"/>
    <w:rsid w:val="0C780533"/>
    <w:rsid w:val="0C780F1E"/>
    <w:rsid w:val="0C85742B"/>
    <w:rsid w:val="0C873353"/>
    <w:rsid w:val="0C8B4B61"/>
    <w:rsid w:val="0C9A4387"/>
    <w:rsid w:val="0C9D3F03"/>
    <w:rsid w:val="0CA1546A"/>
    <w:rsid w:val="0CA46672"/>
    <w:rsid w:val="0CA92BAC"/>
    <w:rsid w:val="0CB471A1"/>
    <w:rsid w:val="0CB90F2E"/>
    <w:rsid w:val="0CCD3B1C"/>
    <w:rsid w:val="0CE245F1"/>
    <w:rsid w:val="0D0213CD"/>
    <w:rsid w:val="0D04575D"/>
    <w:rsid w:val="0D0612B8"/>
    <w:rsid w:val="0D066A9C"/>
    <w:rsid w:val="0D0714BC"/>
    <w:rsid w:val="0D136EF9"/>
    <w:rsid w:val="0D1A52C8"/>
    <w:rsid w:val="0D1C1D16"/>
    <w:rsid w:val="0D2454BF"/>
    <w:rsid w:val="0D2767B5"/>
    <w:rsid w:val="0D3E327E"/>
    <w:rsid w:val="0D432A3E"/>
    <w:rsid w:val="0D5800C7"/>
    <w:rsid w:val="0D6A353C"/>
    <w:rsid w:val="0D826C81"/>
    <w:rsid w:val="0D904522"/>
    <w:rsid w:val="0D976014"/>
    <w:rsid w:val="0DA060E8"/>
    <w:rsid w:val="0DA57AAE"/>
    <w:rsid w:val="0DC62B74"/>
    <w:rsid w:val="0DCE36F3"/>
    <w:rsid w:val="0DD621E4"/>
    <w:rsid w:val="0DDD2372"/>
    <w:rsid w:val="0DDE1317"/>
    <w:rsid w:val="0DEE77C3"/>
    <w:rsid w:val="0DF367C2"/>
    <w:rsid w:val="0DFC48AF"/>
    <w:rsid w:val="0DFF2594"/>
    <w:rsid w:val="0E0313B1"/>
    <w:rsid w:val="0E062A96"/>
    <w:rsid w:val="0E0D1A47"/>
    <w:rsid w:val="0E176FCD"/>
    <w:rsid w:val="0E1C0C6C"/>
    <w:rsid w:val="0E281319"/>
    <w:rsid w:val="0E3217E8"/>
    <w:rsid w:val="0E387AA5"/>
    <w:rsid w:val="0E3F0E9A"/>
    <w:rsid w:val="0E400D03"/>
    <w:rsid w:val="0E5E2B07"/>
    <w:rsid w:val="0E771E51"/>
    <w:rsid w:val="0E7A2A61"/>
    <w:rsid w:val="0E8118C0"/>
    <w:rsid w:val="0E9A17E3"/>
    <w:rsid w:val="0EA11114"/>
    <w:rsid w:val="0EA35AC0"/>
    <w:rsid w:val="0EB34961"/>
    <w:rsid w:val="0EB9447E"/>
    <w:rsid w:val="0EC468A2"/>
    <w:rsid w:val="0ECC4066"/>
    <w:rsid w:val="0ECE7C5F"/>
    <w:rsid w:val="0EDA48C8"/>
    <w:rsid w:val="0EF75D05"/>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C4621"/>
    <w:rsid w:val="0F7E4DAF"/>
    <w:rsid w:val="0F80243B"/>
    <w:rsid w:val="0F842AF1"/>
    <w:rsid w:val="0F8E6521"/>
    <w:rsid w:val="0FA26E81"/>
    <w:rsid w:val="0FAD0019"/>
    <w:rsid w:val="0FAD3299"/>
    <w:rsid w:val="0FB261C9"/>
    <w:rsid w:val="0FB31343"/>
    <w:rsid w:val="0FC12836"/>
    <w:rsid w:val="0FD95333"/>
    <w:rsid w:val="0FEC322B"/>
    <w:rsid w:val="0FEC6EF6"/>
    <w:rsid w:val="10045EE6"/>
    <w:rsid w:val="100D3B17"/>
    <w:rsid w:val="10154FE6"/>
    <w:rsid w:val="1023666E"/>
    <w:rsid w:val="1035409F"/>
    <w:rsid w:val="1035503C"/>
    <w:rsid w:val="1037078D"/>
    <w:rsid w:val="103A7991"/>
    <w:rsid w:val="10413A4E"/>
    <w:rsid w:val="10462479"/>
    <w:rsid w:val="104B2D15"/>
    <w:rsid w:val="10613177"/>
    <w:rsid w:val="10674DB0"/>
    <w:rsid w:val="106D678B"/>
    <w:rsid w:val="107374A2"/>
    <w:rsid w:val="10746083"/>
    <w:rsid w:val="10774625"/>
    <w:rsid w:val="107B4809"/>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613A1B"/>
    <w:rsid w:val="11703DE0"/>
    <w:rsid w:val="117561EB"/>
    <w:rsid w:val="117824F0"/>
    <w:rsid w:val="117E2370"/>
    <w:rsid w:val="11800455"/>
    <w:rsid w:val="11847341"/>
    <w:rsid w:val="11996649"/>
    <w:rsid w:val="11AA61BD"/>
    <w:rsid w:val="11AC7561"/>
    <w:rsid w:val="11AE6531"/>
    <w:rsid w:val="11AF439E"/>
    <w:rsid w:val="11B50817"/>
    <w:rsid w:val="11B66269"/>
    <w:rsid w:val="11BA0839"/>
    <w:rsid w:val="11EE4F27"/>
    <w:rsid w:val="11F267E8"/>
    <w:rsid w:val="11F427FC"/>
    <w:rsid w:val="1210456D"/>
    <w:rsid w:val="12134828"/>
    <w:rsid w:val="12143598"/>
    <w:rsid w:val="121729B6"/>
    <w:rsid w:val="122A6318"/>
    <w:rsid w:val="122C6138"/>
    <w:rsid w:val="123616D6"/>
    <w:rsid w:val="12396B0A"/>
    <w:rsid w:val="123A52C3"/>
    <w:rsid w:val="125A02CC"/>
    <w:rsid w:val="12845278"/>
    <w:rsid w:val="128E70AD"/>
    <w:rsid w:val="129D41B7"/>
    <w:rsid w:val="12A45BB3"/>
    <w:rsid w:val="12AC51B9"/>
    <w:rsid w:val="12B1068C"/>
    <w:rsid w:val="12B5075C"/>
    <w:rsid w:val="12BC3C60"/>
    <w:rsid w:val="12C77089"/>
    <w:rsid w:val="12CB4026"/>
    <w:rsid w:val="12D16C9D"/>
    <w:rsid w:val="12D20ECB"/>
    <w:rsid w:val="12D93C20"/>
    <w:rsid w:val="12DD694C"/>
    <w:rsid w:val="12DF0C5E"/>
    <w:rsid w:val="12F538D3"/>
    <w:rsid w:val="12F85F0D"/>
    <w:rsid w:val="1306326A"/>
    <w:rsid w:val="131046DE"/>
    <w:rsid w:val="131B2229"/>
    <w:rsid w:val="131B463A"/>
    <w:rsid w:val="131D12BF"/>
    <w:rsid w:val="131D5DAE"/>
    <w:rsid w:val="132625C2"/>
    <w:rsid w:val="132A7435"/>
    <w:rsid w:val="13322AD3"/>
    <w:rsid w:val="133B5756"/>
    <w:rsid w:val="135F5E4E"/>
    <w:rsid w:val="137F1B10"/>
    <w:rsid w:val="1382164E"/>
    <w:rsid w:val="13913843"/>
    <w:rsid w:val="13920C1D"/>
    <w:rsid w:val="13962CE5"/>
    <w:rsid w:val="13A62921"/>
    <w:rsid w:val="13AB3B97"/>
    <w:rsid w:val="13B35E26"/>
    <w:rsid w:val="13B66BD2"/>
    <w:rsid w:val="13BF66BA"/>
    <w:rsid w:val="13CA31CB"/>
    <w:rsid w:val="13CD1105"/>
    <w:rsid w:val="13D765AD"/>
    <w:rsid w:val="13DC36E2"/>
    <w:rsid w:val="13FD4FCC"/>
    <w:rsid w:val="13FE285E"/>
    <w:rsid w:val="1410395F"/>
    <w:rsid w:val="141624C3"/>
    <w:rsid w:val="14220CA7"/>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D4474D"/>
    <w:rsid w:val="15D7597F"/>
    <w:rsid w:val="160C437B"/>
    <w:rsid w:val="16160429"/>
    <w:rsid w:val="161C3234"/>
    <w:rsid w:val="163562A4"/>
    <w:rsid w:val="1641433F"/>
    <w:rsid w:val="164D6264"/>
    <w:rsid w:val="165511E0"/>
    <w:rsid w:val="165C4863"/>
    <w:rsid w:val="165F5560"/>
    <w:rsid w:val="1663476A"/>
    <w:rsid w:val="166C0D1B"/>
    <w:rsid w:val="166E1C29"/>
    <w:rsid w:val="16727B66"/>
    <w:rsid w:val="167344C7"/>
    <w:rsid w:val="16780DA5"/>
    <w:rsid w:val="16794785"/>
    <w:rsid w:val="16853FE3"/>
    <w:rsid w:val="168F5C07"/>
    <w:rsid w:val="1695742C"/>
    <w:rsid w:val="169D1595"/>
    <w:rsid w:val="16A65B92"/>
    <w:rsid w:val="16AA56E3"/>
    <w:rsid w:val="16AD0A57"/>
    <w:rsid w:val="16BA18A0"/>
    <w:rsid w:val="16BD160C"/>
    <w:rsid w:val="16C2724F"/>
    <w:rsid w:val="16C41FCF"/>
    <w:rsid w:val="16DC6856"/>
    <w:rsid w:val="16E7220A"/>
    <w:rsid w:val="16F7773E"/>
    <w:rsid w:val="16F934BC"/>
    <w:rsid w:val="16FD7F89"/>
    <w:rsid w:val="170133DA"/>
    <w:rsid w:val="170259E1"/>
    <w:rsid w:val="17026088"/>
    <w:rsid w:val="170353FD"/>
    <w:rsid w:val="17056BCC"/>
    <w:rsid w:val="171053FC"/>
    <w:rsid w:val="17256955"/>
    <w:rsid w:val="17343071"/>
    <w:rsid w:val="17350245"/>
    <w:rsid w:val="17382580"/>
    <w:rsid w:val="174D3983"/>
    <w:rsid w:val="17595246"/>
    <w:rsid w:val="175E4288"/>
    <w:rsid w:val="175F6489"/>
    <w:rsid w:val="176C704A"/>
    <w:rsid w:val="17844C56"/>
    <w:rsid w:val="17957384"/>
    <w:rsid w:val="17A30F12"/>
    <w:rsid w:val="17BA48D6"/>
    <w:rsid w:val="17C535A1"/>
    <w:rsid w:val="17CC1D1C"/>
    <w:rsid w:val="17CD5EE0"/>
    <w:rsid w:val="17D77CA7"/>
    <w:rsid w:val="17DD34AB"/>
    <w:rsid w:val="17F223D1"/>
    <w:rsid w:val="17FC272C"/>
    <w:rsid w:val="17FE0B0A"/>
    <w:rsid w:val="17FE0C9F"/>
    <w:rsid w:val="17FF3C9D"/>
    <w:rsid w:val="180A527C"/>
    <w:rsid w:val="18157481"/>
    <w:rsid w:val="181B3A35"/>
    <w:rsid w:val="18235E85"/>
    <w:rsid w:val="18331DAD"/>
    <w:rsid w:val="183E4121"/>
    <w:rsid w:val="18420253"/>
    <w:rsid w:val="186B15D6"/>
    <w:rsid w:val="186C1DBE"/>
    <w:rsid w:val="186C5153"/>
    <w:rsid w:val="186E738D"/>
    <w:rsid w:val="187640ED"/>
    <w:rsid w:val="18804AA7"/>
    <w:rsid w:val="18A16B9A"/>
    <w:rsid w:val="18AB1905"/>
    <w:rsid w:val="18AC724D"/>
    <w:rsid w:val="18AF5199"/>
    <w:rsid w:val="18AF7C5B"/>
    <w:rsid w:val="18B417E1"/>
    <w:rsid w:val="18C9246D"/>
    <w:rsid w:val="18D979C0"/>
    <w:rsid w:val="18E67034"/>
    <w:rsid w:val="18E872D7"/>
    <w:rsid w:val="18F3471F"/>
    <w:rsid w:val="18F931E6"/>
    <w:rsid w:val="18FA042B"/>
    <w:rsid w:val="18FE4771"/>
    <w:rsid w:val="19046384"/>
    <w:rsid w:val="19191340"/>
    <w:rsid w:val="19200B97"/>
    <w:rsid w:val="19267DCF"/>
    <w:rsid w:val="19287BE3"/>
    <w:rsid w:val="192A5704"/>
    <w:rsid w:val="193774B0"/>
    <w:rsid w:val="194A1ACB"/>
    <w:rsid w:val="194C176F"/>
    <w:rsid w:val="19500DD6"/>
    <w:rsid w:val="19521210"/>
    <w:rsid w:val="19537076"/>
    <w:rsid w:val="195621A4"/>
    <w:rsid w:val="19564B19"/>
    <w:rsid w:val="195E2D4F"/>
    <w:rsid w:val="195F336A"/>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561E66"/>
    <w:rsid w:val="1C5E3742"/>
    <w:rsid w:val="1C6B28E9"/>
    <w:rsid w:val="1C6D4144"/>
    <w:rsid w:val="1C726EC3"/>
    <w:rsid w:val="1C793EB9"/>
    <w:rsid w:val="1C807142"/>
    <w:rsid w:val="1C90266F"/>
    <w:rsid w:val="1C9A166E"/>
    <w:rsid w:val="1CAA7318"/>
    <w:rsid w:val="1CAD2752"/>
    <w:rsid w:val="1CB702E9"/>
    <w:rsid w:val="1CBA5B32"/>
    <w:rsid w:val="1CBE5026"/>
    <w:rsid w:val="1CCD6D74"/>
    <w:rsid w:val="1CD97139"/>
    <w:rsid w:val="1CE2616E"/>
    <w:rsid w:val="1CF333A5"/>
    <w:rsid w:val="1D031DDA"/>
    <w:rsid w:val="1D0B731D"/>
    <w:rsid w:val="1D1F1D0C"/>
    <w:rsid w:val="1D2054C4"/>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835A9"/>
    <w:rsid w:val="1DC603E1"/>
    <w:rsid w:val="1DEC45ED"/>
    <w:rsid w:val="1E1D7E95"/>
    <w:rsid w:val="1E201A27"/>
    <w:rsid w:val="1E224747"/>
    <w:rsid w:val="1E304B88"/>
    <w:rsid w:val="1E3E02E7"/>
    <w:rsid w:val="1E6703B7"/>
    <w:rsid w:val="1E680B85"/>
    <w:rsid w:val="1E6B2336"/>
    <w:rsid w:val="1E7845CD"/>
    <w:rsid w:val="1E8B032D"/>
    <w:rsid w:val="1E8B7AD0"/>
    <w:rsid w:val="1E9D4737"/>
    <w:rsid w:val="1E9D55A8"/>
    <w:rsid w:val="1EA13E87"/>
    <w:rsid w:val="1EC11B39"/>
    <w:rsid w:val="1ED15DFD"/>
    <w:rsid w:val="1ED94E25"/>
    <w:rsid w:val="1EDB6C5F"/>
    <w:rsid w:val="1EE6740D"/>
    <w:rsid w:val="1EEC1621"/>
    <w:rsid w:val="1EED7A29"/>
    <w:rsid w:val="1F141EF2"/>
    <w:rsid w:val="1F303EA7"/>
    <w:rsid w:val="1F30637A"/>
    <w:rsid w:val="1F3111CE"/>
    <w:rsid w:val="1F3C6AF7"/>
    <w:rsid w:val="1F405E44"/>
    <w:rsid w:val="1F4A3D83"/>
    <w:rsid w:val="1F4E681F"/>
    <w:rsid w:val="1F5324C1"/>
    <w:rsid w:val="1F661994"/>
    <w:rsid w:val="1F672A0E"/>
    <w:rsid w:val="1F6833F6"/>
    <w:rsid w:val="1F68659A"/>
    <w:rsid w:val="1F7959F4"/>
    <w:rsid w:val="1F7C19E4"/>
    <w:rsid w:val="1F83562C"/>
    <w:rsid w:val="1FA82FF9"/>
    <w:rsid w:val="1FB260BE"/>
    <w:rsid w:val="1FB63655"/>
    <w:rsid w:val="1FBD7AAE"/>
    <w:rsid w:val="1FBE77B2"/>
    <w:rsid w:val="1FC26AB9"/>
    <w:rsid w:val="1FC511F0"/>
    <w:rsid w:val="1FC7659B"/>
    <w:rsid w:val="1FE045AC"/>
    <w:rsid w:val="1FE91483"/>
    <w:rsid w:val="1FED166B"/>
    <w:rsid w:val="1FF05FBA"/>
    <w:rsid w:val="2000119F"/>
    <w:rsid w:val="20007200"/>
    <w:rsid w:val="20023827"/>
    <w:rsid w:val="20107ED3"/>
    <w:rsid w:val="201359DF"/>
    <w:rsid w:val="20140382"/>
    <w:rsid w:val="201C304F"/>
    <w:rsid w:val="203B1416"/>
    <w:rsid w:val="203C2005"/>
    <w:rsid w:val="20420995"/>
    <w:rsid w:val="204D7AED"/>
    <w:rsid w:val="204F595B"/>
    <w:rsid w:val="206301A7"/>
    <w:rsid w:val="20642E89"/>
    <w:rsid w:val="206F7CD5"/>
    <w:rsid w:val="207E34E5"/>
    <w:rsid w:val="20850EC1"/>
    <w:rsid w:val="20911227"/>
    <w:rsid w:val="20934FE0"/>
    <w:rsid w:val="209A17A4"/>
    <w:rsid w:val="209E715A"/>
    <w:rsid w:val="20A70ABE"/>
    <w:rsid w:val="20B836F9"/>
    <w:rsid w:val="20BD741D"/>
    <w:rsid w:val="20C10077"/>
    <w:rsid w:val="20C261C8"/>
    <w:rsid w:val="20C96FD1"/>
    <w:rsid w:val="20CC2666"/>
    <w:rsid w:val="20D562D7"/>
    <w:rsid w:val="20D957D0"/>
    <w:rsid w:val="20DA5281"/>
    <w:rsid w:val="20E35BDE"/>
    <w:rsid w:val="20E9348D"/>
    <w:rsid w:val="20EB3474"/>
    <w:rsid w:val="20F667B9"/>
    <w:rsid w:val="20F90A4D"/>
    <w:rsid w:val="20FB7568"/>
    <w:rsid w:val="210D2CDA"/>
    <w:rsid w:val="211C7EF8"/>
    <w:rsid w:val="212F6A59"/>
    <w:rsid w:val="21306305"/>
    <w:rsid w:val="213D54AD"/>
    <w:rsid w:val="214169BB"/>
    <w:rsid w:val="21504A40"/>
    <w:rsid w:val="215F7E39"/>
    <w:rsid w:val="217C7971"/>
    <w:rsid w:val="217D44BC"/>
    <w:rsid w:val="21936BCB"/>
    <w:rsid w:val="21997056"/>
    <w:rsid w:val="219B2AEE"/>
    <w:rsid w:val="219D3F2A"/>
    <w:rsid w:val="21AB4F6A"/>
    <w:rsid w:val="21AB77F7"/>
    <w:rsid w:val="21BF03BC"/>
    <w:rsid w:val="21BF480E"/>
    <w:rsid w:val="21CA711F"/>
    <w:rsid w:val="21D06D34"/>
    <w:rsid w:val="21D52CEC"/>
    <w:rsid w:val="21F54612"/>
    <w:rsid w:val="21FF71D8"/>
    <w:rsid w:val="22021B37"/>
    <w:rsid w:val="2209399D"/>
    <w:rsid w:val="22101F8E"/>
    <w:rsid w:val="2225227E"/>
    <w:rsid w:val="22315922"/>
    <w:rsid w:val="22343124"/>
    <w:rsid w:val="224E39DE"/>
    <w:rsid w:val="224E74D0"/>
    <w:rsid w:val="225C1E49"/>
    <w:rsid w:val="227F5037"/>
    <w:rsid w:val="228041D7"/>
    <w:rsid w:val="228A008B"/>
    <w:rsid w:val="229A7E25"/>
    <w:rsid w:val="22AA0362"/>
    <w:rsid w:val="22B059F5"/>
    <w:rsid w:val="22B06BDB"/>
    <w:rsid w:val="22BA2D5C"/>
    <w:rsid w:val="22BC7DF2"/>
    <w:rsid w:val="22BD19A6"/>
    <w:rsid w:val="22BD504B"/>
    <w:rsid w:val="22D61781"/>
    <w:rsid w:val="22E30977"/>
    <w:rsid w:val="22E95A8D"/>
    <w:rsid w:val="22F017B2"/>
    <w:rsid w:val="22F97E5B"/>
    <w:rsid w:val="22FA647A"/>
    <w:rsid w:val="23042520"/>
    <w:rsid w:val="230B07F6"/>
    <w:rsid w:val="23143B37"/>
    <w:rsid w:val="231544D3"/>
    <w:rsid w:val="231637F9"/>
    <w:rsid w:val="23230E78"/>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9130F2"/>
    <w:rsid w:val="239B728F"/>
    <w:rsid w:val="23AE6E9E"/>
    <w:rsid w:val="23BD6F6C"/>
    <w:rsid w:val="23C62FD3"/>
    <w:rsid w:val="23C80F4A"/>
    <w:rsid w:val="23CE5D21"/>
    <w:rsid w:val="23D33566"/>
    <w:rsid w:val="23D9762E"/>
    <w:rsid w:val="23DF2C6B"/>
    <w:rsid w:val="23E52298"/>
    <w:rsid w:val="23F06611"/>
    <w:rsid w:val="24137B5B"/>
    <w:rsid w:val="24176341"/>
    <w:rsid w:val="24211333"/>
    <w:rsid w:val="242461D7"/>
    <w:rsid w:val="24255B0A"/>
    <w:rsid w:val="242C04D9"/>
    <w:rsid w:val="242E2FF6"/>
    <w:rsid w:val="242E7ECB"/>
    <w:rsid w:val="243E6A2B"/>
    <w:rsid w:val="24401E98"/>
    <w:rsid w:val="244F2484"/>
    <w:rsid w:val="24574CEB"/>
    <w:rsid w:val="245D41D2"/>
    <w:rsid w:val="24667266"/>
    <w:rsid w:val="24731A96"/>
    <w:rsid w:val="247A5C3A"/>
    <w:rsid w:val="247F6CC6"/>
    <w:rsid w:val="248654B3"/>
    <w:rsid w:val="248907B2"/>
    <w:rsid w:val="249A5E20"/>
    <w:rsid w:val="249C2676"/>
    <w:rsid w:val="249C6208"/>
    <w:rsid w:val="249E39E8"/>
    <w:rsid w:val="24A20ED0"/>
    <w:rsid w:val="24AC41BF"/>
    <w:rsid w:val="24BD38BA"/>
    <w:rsid w:val="24D20A06"/>
    <w:rsid w:val="24D51CDF"/>
    <w:rsid w:val="24E57853"/>
    <w:rsid w:val="24F17428"/>
    <w:rsid w:val="250C5C6A"/>
    <w:rsid w:val="251E0656"/>
    <w:rsid w:val="252053F9"/>
    <w:rsid w:val="25395126"/>
    <w:rsid w:val="25467DBB"/>
    <w:rsid w:val="25473E3C"/>
    <w:rsid w:val="254C4068"/>
    <w:rsid w:val="254E34FC"/>
    <w:rsid w:val="25515E07"/>
    <w:rsid w:val="256343AC"/>
    <w:rsid w:val="25771B32"/>
    <w:rsid w:val="257F18B5"/>
    <w:rsid w:val="25805FF5"/>
    <w:rsid w:val="258A3283"/>
    <w:rsid w:val="258E66DC"/>
    <w:rsid w:val="258F15BB"/>
    <w:rsid w:val="259231BD"/>
    <w:rsid w:val="25A77DD4"/>
    <w:rsid w:val="25BB6C64"/>
    <w:rsid w:val="25C87522"/>
    <w:rsid w:val="25C97301"/>
    <w:rsid w:val="25CD7961"/>
    <w:rsid w:val="25D64403"/>
    <w:rsid w:val="25F51596"/>
    <w:rsid w:val="25F67042"/>
    <w:rsid w:val="260A55DA"/>
    <w:rsid w:val="260B255C"/>
    <w:rsid w:val="26217848"/>
    <w:rsid w:val="262E20E8"/>
    <w:rsid w:val="262E34C1"/>
    <w:rsid w:val="2640682F"/>
    <w:rsid w:val="264F2FA3"/>
    <w:rsid w:val="26510DB8"/>
    <w:rsid w:val="26531A21"/>
    <w:rsid w:val="26626905"/>
    <w:rsid w:val="26667EB2"/>
    <w:rsid w:val="266B1FB8"/>
    <w:rsid w:val="267B7FD0"/>
    <w:rsid w:val="267E518B"/>
    <w:rsid w:val="26872779"/>
    <w:rsid w:val="26993F8A"/>
    <w:rsid w:val="269B3F13"/>
    <w:rsid w:val="26A4288C"/>
    <w:rsid w:val="26A968B5"/>
    <w:rsid w:val="26AC5BFD"/>
    <w:rsid w:val="26BA59F2"/>
    <w:rsid w:val="26C36DE5"/>
    <w:rsid w:val="26C9404D"/>
    <w:rsid w:val="26CD53A8"/>
    <w:rsid w:val="26D323BB"/>
    <w:rsid w:val="26D45590"/>
    <w:rsid w:val="26F40E3F"/>
    <w:rsid w:val="26F40EBD"/>
    <w:rsid w:val="26FA2DE3"/>
    <w:rsid w:val="27125B0D"/>
    <w:rsid w:val="27130E1A"/>
    <w:rsid w:val="27222699"/>
    <w:rsid w:val="272A3F42"/>
    <w:rsid w:val="273216D6"/>
    <w:rsid w:val="273D1CBA"/>
    <w:rsid w:val="2749419F"/>
    <w:rsid w:val="274A7B1A"/>
    <w:rsid w:val="275439E1"/>
    <w:rsid w:val="275658F1"/>
    <w:rsid w:val="276320D7"/>
    <w:rsid w:val="278A6416"/>
    <w:rsid w:val="279408D2"/>
    <w:rsid w:val="279A2ED3"/>
    <w:rsid w:val="27A23025"/>
    <w:rsid w:val="27B02558"/>
    <w:rsid w:val="27B03EC1"/>
    <w:rsid w:val="27B91021"/>
    <w:rsid w:val="27C06D17"/>
    <w:rsid w:val="27C66099"/>
    <w:rsid w:val="27FE4240"/>
    <w:rsid w:val="280008FF"/>
    <w:rsid w:val="28050D91"/>
    <w:rsid w:val="281035C6"/>
    <w:rsid w:val="28140E2A"/>
    <w:rsid w:val="28255041"/>
    <w:rsid w:val="283A1E3E"/>
    <w:rsid w:val="284543A1"/>
    <w:rsid w:val="28553E1D"/>
    <w:rsid w:val="28821314"/>
    <w:rsid w:val="28937E6D"/>
    <w:rsid w:val="28AD2029"/>
    <w:rsid w:val="28B220F4"/>
    <w:rsid w:val="28C075A4"/>
    <w:rsid w:val="28CE2A8C"/>
    <w:rsid w:val="28D139F1"/>
    <w:rsid w:val="28D5169B"/>
    <w:rsid w:val="28DA6C60"/>
    <w:rsid w:val="28DB0A30"/>
    <w:rsid w:val="28F33F0D"/>
    <w:rsid w:val="28F72DB8"/>
    <w:rsid w:val="28F95F71"/>
    <w:rsid w:val="28FE6A8A"/>
    <w:rsid w:val="290517ED"/>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12236"/>
    <w:rsid w:val="296865F6"/>
    <w:rsid w:val="296B20A7"/>
    <w:rsid w:val="297D1A8B"/>
    <w:rsid w:val="29981CF5"/>
    <w:rsid w:val="29A4634A"/>
    <w:rsid w:val="29A84DD1"/>
    <w:rsid w:val="29AA2390"/>
    <w:rsid w:val="29B85AFC"/>
    <w:rsid w:val="29BB74AF"/>
    <w:rsid w:val="29BC2AA4"/>
    <w:rsid w:val="29CD2270"/>
    <w:rsid w:val="29D22D87"/>
    <w:rsid w:val="29EB2636"/>
    <w:rsid w:val="29ED4F50"/>
    <w:rsid w:val="29F26903"/>
    <w:rsid w:val="2A06427E"/>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A66D4"/>
    <w:rsid w:val="2AA12DD3"/>
    <w:rsid w:val="2AAA29AB"/>
    <w:rsid w:val="2AAC36BD"/>
    <w:rsid w:val="2AB04937"/>
    <w:rsid w:val="2AB86677"/>
    <w:rsid w:val="2ACF5AEC"/>
    <w:rsid w:val="2AD62AB0"/>
    <w:rsid w:val="2ADC1447"/>
    <w:rsid w:val="2ADE1583"/>
    <w:rsid w:val="2AE70523"/>
    <w:rsid w:val="2AF12CDF"/>
    <w:rsid w:val="2B0726A6"/>
    <w:rsid w:val="2B0C6B23"/>
    <w:rsid w:val="2B1D6F4B"/>
    <w:rsid w:val="2B2D1363"/>
    <w:rsid w:val="2B335E16"/>
    <w:rsid w:val="2B42025A"/>
    <w:rsid w:val="2B450516"/>
    <w:rsid w:val="2B4526E2"/>
    <w:rsid w:val="2B4722C4"/>
    <w:rsid w:val="2B592A46"/>
    <w:rsid w:val="2B5B7165"/>
    <w:rsid w:val="2B611B55"/>
    <w:rsid w:val="2B686C09"/>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F0C97"/>
    <w:rsid w:val="2C677A44"/>
    <w:rsid w:val="2C72088D"/>
    <w:rsid w:val="2C7A3BB0"/>
    <w:rsid w:val="2C7B3727"/>
    <w:rsid w:val="2C7D6665"/>
    <w:rsid w:val="2C865A05"/>
    <w:rsid w:val="2C8B0557"/>
    <w:rsid w:val="2C9A28D3"/>
    <w:rsid w:val="2CBC4209"/>
    <w:rsid w:val="2CC12D54"/>
    <w:rsid w:val="2CC9742A"/>
    <w:rsid w:val="2CDA4FDA"/>
    <w:rsid w:val="2CDC7091"/>
    <w:rsid w:val="2CE128DC"/>
    <w:rsid w:val="2CE16D71"/>
    <w:rsid w:val="2CFD5C64"/>
    <w:rsid w:val="2D0128E8"/>
    <w:rsid w:val="2D0C5A2F"/>
    <w:rsid w:val="2D0E231B"/>
    <w:rsid w:val="2D1A1A6B"/>
    <w:rsid w:val="2D1A4915"/>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40A80"/>
    <w:rsid w:val="2E095C19"/>
    <w:rsid w:val="2E0F3A78"/>
    <w:rsid w:val="2E1530A6"/>
    <w:rsid w:val="2E160B5E"/>
    <w:rsid w:val="2E190FE7"/>
    <w:rsid w:val="2E2630D7"/>
    <w:rsid w:val="2E2806DD"/>
    <w:rsid w:val="2E2A4425"/>
    <w:rsid w:val="2E3A3030"/>
    <w:rsid w:val="2E46069F"/>
    <w:rsid w:val="2E5608F9"/>
    <w:rsid w:val="2E6B29AA"/>
    <w:rsid w:val="2E6F4813"/>
    <w:rsid w:val="2E705752"/>
    <w:rsid w:val="2E7A5E34"/>
    <w:rsid w:val="2E7B65BB"/>
    <w:rsid w:val="2E855C37"/>
    <w:rsid w:val="2E8F09A4"/>
    <w:rsid w:val="2E993370"/>
    <w:rsid w:val="2E9A086A"/>
    <w:rsid w:val="2EA26ABE"/>
    <w:rsid w:val="2EA74B75"/>
    <w:rsid w:val="2EB61295"/>
    <w:rsid w:val="2EC414ED"/>
    <w:rsid w:val="2EEA307E"/>
    <w:rsid w:val="2EEF6737"/>
    <w:rsid w:val="2EF53C20"/>
    <w:rsid w:val="2EFC5DDD"/>
    <w:rsid w:val="2F002CCF"/>
    <w:rsid w:val="2F0160A3"/>
    <w:rsid w:val="2F18561C"/>
    <w:rsid w:val="2F1A491A"/>
    <w:rsid w:val="2F2960CC"/>
    <w:rsid w:val="2F2F3D52"/>
    <w:rsid w:val="2F3B7B8B"/>
    <w:rsid w:val="2F44254B"/>
    <w:rsid w:val="2F4530B9"/>
    <w:rsid w:val="2F4B7821"/>
    <w:rsid w:val="2F526911"/>
    <w:rsid w:val="2F57587A"/>
    <w:rsid w:val="2F712CF7"/>
    <w:rsid w:val="2F805714"/>
    <w:rsid w:val="2F8E5F5C"/>
    <w:rsid w:val="2FA21231"/>
    <w:rsid w:val="2FAD4759"/>
    <w:rsid w:val="2FAD5866"/>
    <w:rsid w:val="2FCA0967"/>
    <w:rsid w:val="2FDB17E1"/>
    <w:rsid w:val="2FE20568"/>
    <w:rsid w:val="2FE37171"/>
    <w:rsid w:val="2FF117AD"/>
    <w:rsid w:val="2FF95633"/>
    <w:rsid w:val="30010F70"/>
    <w:rsid w:val="300F7F13"/>
    <w:rsid w:val="301E3C00"/>
    <w:rsid w:val="302757BF"/>
    <w:rsid w:val="302E1CAD"/>
    <w:rsid w:val="3045713F"/>
    <w:rsid w:val="30500A5C"/>
    <w:rsid w:val="30752E77"/>
    <w:rsid w:val="308018A6"/>
    <w:rsid w:val="30804E19"/>
    <w:rsid w:val="3090288F"/>
    <w:rsid w:val="309B0CFB"/>
    <w:rsid w:val="309B2EEC"/>
    <w:rsid w:val="309E4272"/>
    <w:rsid w:val="30B7307E"/>
    <w:rsid w:val="30C21A0E"/>
    <w:rsid w:val="30DC45E8"/>
    <w:rsid w:val="30DD6027"/>
    <w:rsid w:val="30DE16AB"/>
    <w:rsid w:val="30E1221A"/>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65E5D"/>
    <w:rsid w:val="316B0F75"/>
    <w:rsid w:val="316D6950"/>
    <w:rsid w:val="3171328C"/>
    <w:rsid w:val="31822EAF"/>
    <w:rsid w:val="31840D12"/>
    <w:rsid w:val="31846FF6"/>
    <w:rsid w:val="319268E9"/>
    <w:rsid w:val="319D6381"/>
    <w:rsid w:val="31A53A0B"/>
    <w:rsid w:val="31A7307B"/>
    <w:rsid w:val="31A94576"/>
    <w:rsid w:val="31B23BA8"/>
    <w:rsid w:val="31C363A1"/>
    <w:rsid w:val="31CA5CF8"/>
    <w:rsid w:val="31CB26CD"/>
    <w:rsid w:val="31D06A52"/>
    <w:rsid w:val="31E302B9"/>
    <w:rsid w:val="31F20023"/>
    <w:rsid w:val="31FA7AEE"/>
    <w:rsid w:val="31FB60C5"/>
    <w:rsid w:val="3209100C"/>
    <w:rsid w:val="321E250B"/>
    <w:rsid w:val="32226597"/>
    <w:rsid w:val="3238698E"/>
    <w:rsid w:val="324968A9"/>
    <w:rsid w:val="324F1DD8"/>
    <w:rsid w:val="3259293C"/>
    <w:rsid w:val="32666821"/>
    <w:rsid w:val="326B7BBB"/>
    <w:rsid w:val="3272101B"/>
    <w:rsid w:val="327A3DD6"/>
    <w:rsid w:val="327E6AD8"/>
    <w:rsid w:val="32946A84"/>
    <w:rsid w:val="32B22C9D"/>
    <w:rsid w:val="32BC6631"/>
    <w:rsid w:val="32C05B65"/>
    <w:rsid w:val="32C6418D"/>
    <w:rsid w:val="32D14A7F"/>
    <w:rsid w:val="32D26AE6"/>
    <w:rsid w:val="32DE353D"/>
    <w:rsid w:val="32E343F6"/>
    <w:rsid w:val="32E921F0"/>
    <w:rsid w:val="32F76D5D"/>
    <w:rsid w:val="32F86450"/>
    <w:rsid w:val="330244A4"/>
    <w:rsid w:val="331B37C6"/>
    <w:rsid w:val="331C390F"/>
    <w:rsid w:val="333A0536"/>
    <w:rsid w:val="33610DDA"/>
    <w:rsid w:val="3362171F"/>
    <w:rsid w:val="3366319E"/>
    <w:rsid w:val="33767D1F"/>
    <w:rsid w:val="337F446B"/>
    <w:rsid w:val="338E29B0"/>
    <w:rsid w:val="339902E6"/>
    <w:rsid w:val="33A156DE"/>
    <w:rsid w:val="33B52233"/>
    <w:rsid w:val="33B70359"/>
    <w:rsid w:val="33BA1B32"/>
    <w:rsid w:val="33CB205A"/>
    <w:rsid w:val="33D451B9"/>
    <w:rsid w:val="33E20DF0"/>
    <w:rsid w:val="33E570DD"/>
    <w:rsid w:val="33EE5E44"/>
    <w:rsid w:val="33FE4E44"/>
    <w:rsid w:val="34004C51"/>
    <w:rsid w:val="34087429"/>
    <w:rsid w:val="340B5F03"/>
    <w:rsid w:val="341315B5"/>
    <w:rsid w:val="34147AA7"/>
    <w:rsid w:val="34182B66"/>
    <w:rsid w:val="34260D3D"/>
    <w:rsid w:val="342D3CE2"/>
    <w:rsid w:val="34343D6C"/>
    <w:rsid w:val="34347DC5"/>
    <w:rsid w:val="34380493"/>
    <w:rsid w:val="34463967"/>
    <w:rsid w:val="344C08D2"/>
    <w:rsid w:val="345543D1"/>
    <w:rsid w:val="345A7367"/>
    <w:rsid w:val="345D2CD0"/>
    <w:rsid w:val="346C0AEA"/>
    <w:rsid w:val="347F540F"/>
    <w:rsid w:val="34863322"/>
    <w:rsid w:val="34885DB3"/>
    <w:rsid w:val="348F7A0E"/>
    <w:rsid w:val="349A0B7D"/>
    <w:rsid w:val="34A851E8"/>
    <w:rsid w:val="34B51A96"/>
    <w:rsid w:val="34C800BD"/>
    <w:rsid w:val="34CC1DC7"/>
    <w:rsid w:val="34D47C8A"/>
    <w:rsid w:val="34DB0CAC"/>
    <w:rsid w:val="34E972FC"/>
    <w:rsid w:val="34F83EF3"/>
    <w:rsid w:val="34F953E0"/>
    <w:rsid w:val="34FF2166"/>
    <w:rsid w:val="351C075B"/>
    <w:rsid w:val="35233F18"/>
    <w:rsid w:val="3524348B"/>
    <w:rsid w:val="352B5169"/>
    <w:rsid w:val="35333FF2"/>
    <w:rsid w:val="353C75ED"/>
    <w:rsid w:val="353E791E"/>
    <w:rsid w:val="354008AB"/>
    <w:rsid w:val="354966A2"/>
    <w:rsid w:val="354C7B38"/>
    <w:rsid w:val="354F28B8"/>
    <w:rsid w:val="35562F9E"/>
    <w:rsid w:val="355B280E"/>
    <w:rsid w:val="355B3BD4"/>
    <w:rsid w:val="355D687A"/>
    <w:rsid w:val="356161F3"/>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97754"/>
    <w:rsid w:val="363F4D43"/>
    <w:rsid w:val="36486576"/>
    <w:rsid w:val="365955CF"/>
    <w:rsid w:val="365F765A"/>
    <w:rsid w:val="36627C0A"/>
    <w:rsid w:val="36693B36"/>
    <w:rsid w:val="366B0AAA"/>
    <w:rsid w:val="366B6257"/>
    <w:rsid w:val="366D49A8"/>
    <w:rsid w:val="36752210"/>
    <w:rsid w:val="36884498"/>
    <w:rsid w:val="36922B55"/>
    <w:rsid w:val="36991125"/>
    <w:rsid w:val="36A312B2"/>
    <w:rsid w:val="36A9265A"/>
    <w:rsid w:val="36B121C7"/>
    <w:rsid w:val="36B2486C"/>
    <w:rsid w:val="36BA14F4"/>
    <w:rsid w:val="36D009E5"/>
    <w:rsid w:val="36D27C18"/>
    <w:rsid w:val="36D512A9"/>
    <w:rsid w:val="36D934D3"/>
    <w:rsid w:val="36F414F3"/>
    <w:rsid w:val="37002C93"/>
    <w:rsid w:val="370974B4"/>
    <w:rsid w:val="371A5A8E"/>
    <w:rsid w:val="371B03AE"/>
    <w:rsid w:val="371E6151"/>
    <w:rsid w:val="37277663"/>
    <w:rsid w:val="372A07F2"/>
    <w:rsid w:val="37357964"/>
    <w:rsid w:val="373D6F58"/>
    <w:rsid w:val="37446333"/>
    <w:rsid w:val="37446A77"/>
    <w:rsid w:val="374D0B20"/>
    <w:rsid w:val="37557969"/>
    <w:rsid w:val="37615F3C"/>
    <w:rsid w:val="376B106B"/>
    <w:rsid w:val="377963D6"/>
    <w:rsid w:val="378A731A"/>
    <w:rsid w:val="378E3617"/>
    <w:rsid w:val="37931A90"/>
    <w:rsid w:val="37A4082B"/>
    <w:rsid w:val="37A4627C"/>
    <w:rsid w:val="37A530D5"/>
    <w:rsid w:val="37A643C8"/>
    <w:rsid w:val="37B1214B"/>
    <w:rsid w:val="37B5292C"/>
    <w:rsid w:val="37BA6351"/>
    <w:rsid w:val="37C93B72"/>
    <w:rsid w:val="37D644F2"/>
    <w:rsid w:val="37E22653"/>
    <w:rsid w:val="37EF1B98"/>
    <w:rsid w:val="37F311D3"/>
    <w:rsid w:val="37F7242F"/>
    <w:rsid w:val="37FD1EC6"/>
    <w:rsid w:val="380579FE"/>
    <w:rsid w:val="380A2EB4"/>
    <w:rsid w:val="38157509"/>
    <w:rsid w:val="381D5340"/>
    <w:rsid w:val="382150C9"/>
    <w:rsid w:val="382372FE"/>
    <w:rsid w:val="38284CDE"/>
    <w:rsid w:val="382F19E6"/>
    <w:rsid w:val="383B2EED"/>
    <w:rsid w:val="384C2D57"/>
    <w:rsid w:val="3856501D"/>
    <w:rsid w:val="38590DD6"/>
    <w:rsid w:val="385F47DB"/>
    <w:rsid w:val="386A1921"/>
    <w:rsid w:val="38775820"/>
    <w:rsid w:val="387F0A30"/>
    <w:rsid w:val="38876F05"/>
    <w:rsid w:val="38894DA5"/>
    <w:rsid w:val="38913DAB"/>
    <w:rsid w:val="38981AB5"/>
    <w:rsid w:val="38A40C18"/>
    <w:rsid w:val="38AB306B"/>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3F6CD7"/>
    <w:rsid w:val="39457868"/>
    <w:rsid w:val="394935B8"/>
    <w:rsid w:val="394C557A"/>
    <w:rsid w:val="3952190F"/>
    <w:rsid w:val="395753F2"/>
    <w:rsid w:val="395811AF"/>
    <w:rsid w:val="39676A41"/>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70CEA"/>
    <w:rsid w:val="39E9070B"/>
    <w:rsid w:val="39EC7454"/>
    <w:rsid w:val="39FD2FB3"/>
    <w:rsid w:val="3A181AC2"/>
    <w:rsid w:val="3A1A155D"/>
    <w:rsid w:val="3A237175"/>
    <w:rsid w:val="3A616CAD"/>
    <w:rsid w:val="3A711C68"/>
    <w:rsid w:val="3A7927E8"/>
    <w:rsid w:val="3A796E46"/>
    <w:rsid w:val="3A8B3C77"/>
    <w:rsid w:val="3A971F5B"/>
    <w:rsid w:val="3A9A224E"/>
    <w:rsid w:val="3A9C1F8C"/>
    <w:rsid w:val="3A9D2551"/>
    <w:rsid w:val="3AA15A8E"/>
    <w:rsid w:val="3AA90278"/>
    <w:rsid w:val="3AA97F70"/>
    <w:rsid w:val="3AB26A14"/>
    <w:rsid w:val="3ABF42F5"/>
    <w:rsid w:val="3ACE7D16"/>
    <w:rsid w:val="3AFD37D0"/>
    <w:rsid w:val="3B016EE9"/>
    <w:rsid w:val="3B075C4E"/>
    <w:rsid w:val="3B0C7A7D"/>
    <w:rsid w:val="3B0D67FF"/>
    <w:rsid w:val="3B0E6B93"/>
    <w:rsid w:val="3B130528"/>
    <w:rsid w:val="3B2356A8"/>
    <w:rsid w:val="3B3A132E"/>
    <w:rsid w:val="3B456D7F"/>
    <w:rsid w:val="3B5E261D"/>
    <w:rsid w:val="3B5F14B4"/>
    <w:rsid w:val="3B616FBE"/>
    <w:rsid w:val="3B683A4D"/>
    <w:rsid w:val="3B6A3CF4"/>
    <w:rsid w:val="3B6D5AE8"/>
    <w:rsid w:val="3B6F5B73"/>
    <w:rsid w:val="3B70725E"/>
    <w:rsid w:val="3B7B1D0B"/>
    <w:rsid w:val="3B873119"/>
    <w:rsid w:val="3BA17E84"/>
    <w:rsid w:val="3BA35FC1"/>
    <w:rsid w:val="3BA566FD"/>
    <w:rsid w:val="3BA7008A"/>
    <w:rsid w:val="3BB47D9F"/>
    <w:rsid w:val="3BDE5F43"/>
    <w:rsid w:val="3BE745F7"/>
    <w:rsid w:val="3BF10AAD"/>
    <w:rsid w:val="3BFA10FC"/>
    <w:rsid w:val="3C042946"/>
    <w:rsid w:val="3C070D59"/>
    <w:rsid w:val="3C074961"/>
    <w:rsid w:val="3C0E09BE"/>
    <w:rsid w:val="3C0F1954"/>
    <w:rsid w:val="3C1071B6"/>
    <w:rsid w:val="3C1E391D"/>
    <w:rsid w:val="3C21000D"/>
    <w:rsid w:val="3C294498"/>
    <w:rsid w:val="3C2D5003"/>
    <w:rsid w:val="3C333216"/>
    <w:rsid w:val="3C36018F"/>
    <w:rsid w:val="3C3D016E"/>
    <w:rsid w:val="3C4864AA"/>
    <w:rsid w:val="3C4F7D80"/>
    <w:rsid w:val="3C64689F"/>
    <w:rsid w:val="3C6E7D4D"/>
    <w:rsid w:val="3C740DAA"/>
    <w:rsid w:val="3C750E34"/>
    <w:rsid w:val="3C7E65EC"/>
    <w:rsid w:val="3C812838"/>
    <w:rsid w:val="3C8555A2"/>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90197"/>
    <w:rsid w:val="3D9A0655"/>
    <w:rsid w:val="3DB17297"/>
    <w:rsid w:val="3DCD6921"/>
    <w:rsid w:val="3DD67156"/>
    <w:rsid w:val="3DD745F2"/>
    <w:rsid w:val="3DE37514"/>
    <w:rsid w:val="3DE548AC"/>
    <w:rsid w:val="3DE653F8"/>
    <w:rsid w:val="3DE72673"/>
    <w:rsid w:val="3DEB1255"/>
    <w:rsid w:val="3DEE1FBE"/>
    <w:rsid w:val="3E0448CB"/>
    <w:rsid w:val="3E073B6A"/>
    <w:rsid w:val="3E0918A5"/>
    <w:rsid w:val="3E0F25EA"/>
    <w:rsid w:val="3E146F59"/>
    <w:rsid w:val="3E237BCC"/>
    <w:rsid w:val="3E255AC9"/>
    <w:rsid w:val="3E3419DC"/>
    <w:rsid w:val="3E463CA5"/>
    <w:rsid w:val="3E4B2DC3"/>
    <w:rsid w:val="3E623E46"/>
    <w:rsid w:val="3E63159D"/>
    <w:rsid w:val="3E7A1C88"/>
    <w:rsid w:val="3E8B095A"/>
    <w:rsid w:val="3E8D66A1"/>
    <w:rsid w:val="3E8E6C82"/>
    <w:rsid w:val="3E943FDD"/>
    <w:rsid w:val="3E9A19C5"/>
    <w:rsid w:val="3E9E3078"/>
    <w:rsid w:val="3EAC3BDD"/>
    <w:rsid w:val="3EB767A1"/>
    <w:rsid w:val="3EBB7EC0"/>
    <w:rsid w:val="3EC31440"/>
    <w:rsid w:val="3EC51CAD"/>
    <w:rsid w:val="3EC80A9D"/>
    <w:rsid w:val="3ECD06E3"/>
    <w:rsid w:val="3ECF0F50"/>
    <w:rsid w:val="3ECF234A"/>
    <w:rsid w:val="3ED671CD"/>
    <w:rsid w:val="3EE14A57"/>
    <w:rsid w:val="3EE21263"/>
    <w:rsid w:val="3EF36AD8"/>
    <w:rsid w:val="3EF62480"/>
    <w:rsid w:val="3EFB57DC"/>
    <w:rsid w:val="3F0572F1"/>
    <w:rsid w:val="3F144192"/>
    <w:rsid w:val="3F217DDA"/>
    <w:rsid w:val="3F2B184D"/>
    <w:rsid w:val="3F441B08"/>
    <w:rsid w:val="3F4A4087"/>
    <w:rsid w:val="3F5361F5"/>
    <w:rsid w:val="3F952814"/>
    <w:rsid w:val="3F9C0821"/>
    <w:rsid w:val="3FA41C63"/>
    <w:rsid w:val="3FAB3D87"/>
    <w:rsid w:val="3FAB41A2"/>
    <w:rsid w:val="3FAE47F6"/>
    <w:rsid w:val="3FB03D8B"/>
    <w:rsid w:val="3FB77F5A"/>
    <w:rsid w:val="3FD53CFE"/>
    <w:rsid w:val="3FE210C1"/>
    <w:rsid w:val="3FEB1C22"/>
    <w:rsid w:val="3FFA5C63"/>
    <w:rsid w:val="40073561"/>
    <w:rsid w:val="400A1CFC"/>
    <w:rsid w:val="401D6DEE"/>
    <w:rsid w:val="40372C35"/>
    <w:rsid w:val="403D7C5C"/>
    <w:rsid w:val="40400533"/>
    <w:rsid w:val="4049754C"/>
    <w:rsid w:val="404B2521"/>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E5A72"/>
    <w:rsid w:val="414F41D7"/>
    <w:rsid w:val="414F7876"/>
    <w:rsid w:val="41515CEC"/>
    <w:rsid w:val="415A0FEF"/>
    <w:rsid w:val="416279BA"/>
    <w:rsid w:val="41653B51"/>
    <w:rsid w:val="416C15E7"/>
    <w:rsid w:val="416E039C"/>
    <w:rsid w:val="416E1B43"/>
    <w:rsid w:val="41800377"/>
    <w:rsid w:val="41804025"/>
    <w:rsid w:val="418B26ED"/>
    <w:rsid w:val="41986119"/>
    <w:rsid w:val="41A63744"/>
    <w:rsid w:val="41AC6BA3"/>
    <w:rsid w:val="41AD5F07"/>
    <w:rsid w:val="41B730A3"/>
    <w:rsid w:val="41B737E0"/>
    <w:rsid w:val="41B77B6D"/>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E207E"/>
    <w:rsid w:val="423038F8"/>
    <w:rsid w:val="424255E1"/>
    <w:rsid w:val="424A277B"/>
    <w:rsid w:val="424C701C"/>
    <w:rsid w:val="42571AE1"/>
    <w:rsid w:val="42697E79"/>
    <w:rsid w:val="42730E0D"/>
    <w:rsid w:val="427409B9"/>
    <w:rsid w:val="42831021"/>
    <w:rsid w:val="42863926"/>
    <w:rsid w:val="4287026E"/>
    <w:rsid w:val="42873CB7"/>
    <w:rsid w:val="429110B8"/>
    <w:rsid w:val="4295760D"/>
    <w:rsid w:val="42A87389"/>
    <w:rsid w:val="42B63D6B"/>
    <w:rsid w:val="42D67001"/>
    <w:rsid w:val="42E06A10"/>
    <w:rsid w:val="42F875D5"/>
    <w:rsid w:val="430A5FFD"/>
    <w:rsid w:val="43112BE5"/>
    <w:rsid w:val="431B56C6"/>
    <w:rsid w:val="431C7B04"/>
    <w:rsid w:val="432466AA"/>
    <w:rsid w:val="432E5E21"/>
    <w:rsid w:val="433C41B8"/>
    <w:rsid w:val="433D2335"/>
    <w:rsid w:val="434660C5"/>
    <w:rsid w:val="43605DCC"/>
    <w:rsid w:val="43614CEE"/>
    <w:rsid w:val="43621947"/>
    <w:rsid w:val="4363090C"/>
    <w:rsid w:val="436A2192"/>
    <w:rsid w:val="438B6310"/>
    <w:rsid w:val="43964600"/>
    <w:rsid w:val="4397231A"/>
    <w:rsid w:val="439C3431"/>
    <w:rsid w:val="439D0E7C"/>
    <w:rsid w:val="43A26A83"/>
    <w:rsid w:val="43D67A91"/>
    <w:rsid w:val="43E21F58"/>
    <w:rsid w:val="43E35EF0"/>
    <w:rsid w:val="43F76F69"/>
    <w:rsid w:val="43F90FED"/>
    <w:rsid w:val="43FC0DB2"/>
    <w:rsid w:val="440C5D56"/>
    <w:rsid w:val="44174583"/>
    <w:rsid w:val="441A5200"/>
    <w:rsid w:val="4425456D"/>
    <w:rsid w:val="44393BD3"/>
    <w:rsid w:val="444109FB"/>
    <w:rsid w:val="444E22EA"/>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54BDC"/>
    <w:rsid w:val="44E92DF3"/>
    <w:rsid w:val="44F82D0E"/>
    <w:rsid w:val="451C5E9C"/>
    <w:rsid w:val="452C5F0A"/>
    <w:rsid w:val="45385EDA"/>
    <w:rsid w:val="454036A6"/>
    <w:rsid w:val="45446179"/>
    <w:rsid w:val="454E4F75"/>
    <w:rsid w:val="454E6B7A"/>
    <w:rsid w:val="4551463D"/>
    <w:rsid w:val="45522E35"/>
    <w:rsid w:val="456C4CA4"/>
    <w:rsid w:val="457736FF"/>
    <w:rsid w:val="45790DCE"/>
    <w:rsid w:val="457E31A2"/>
    <w:rsid w:val="458B757C"/>
    <w:rsid w:val="45917B8A"/>
    <w:rsid w:val="459B634C"/>
    <w:rsid w:val="459F2381"/>
    <w:rsid w:val="45A74FA6"/>
    <w:rsid w:val="45B64B84"/>
    <w:rsid w:val="45E37678"/>
    <w:rsid w:val="45E526A6"/>
    <w:rsid w:val="45E66893"/>
    <w:rsid w:val="45E826B2"/>
    <w:rsid w:val="45F4334C"/>
    <w:rsid w:val="460D3781"/>
    <w:rsid w:val="46466453"/>
    <w:rsid w:val="465918B0"/>
    <w:rsid w:val="4662020E"/>
    <w:rsid w:val="4671651F"/>
    <w:rsid w:val="46787358"/>
    <w:rsid w:val="467929D1"/>
    <w:rsid w:val="4679494F"/>
    <w:rsid w:val="467A6815"/>
    <w:rsid w:val="46866306"/>
    <w:rsid w:val="468A27AC"/>
    <w:rsid w:val="468E6888"/>
    <w:rsid w:val="46914620"/>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0872CF"/>
    <w:rsid w:val="471563E1"/>
    <w:rsid w:val="47167C67"/>
    <w:rsid w:val="47333B1B"/>
    <w:rsid w:val="47351654"/>
    <w:rsid w:val="473D0BD8"/>
    <w:rsid w:val="47457188"/>
    <w:rsid w:val="47644CFB"/>
    <w:rsid w:val="47666951"/>
    <w:rsid w:val="47683159"/>
    <w:rsid w:val="476A7D07"/>
    <w:rsid w:val="479766B4"/>
    <w:rsid w:val="479D7800"/>
    <w:rsid w:val="47B44BED"/>
    <w:rsid w:val="47BC3466"/>
    <w:rsid w:val="47D730B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47A97"/>
    <w:rsid w:val="487A2A25"/>
    <w:rsid w:val="48850976"/>
    <w:rsid w:val="488E25F1"/>
    <w:rsid w:val="48942964"/>
    <w:rsid w:val="489B4431"/>
    <w:rsid w:val="489F0E5C"/>
    <w:rsid w:val="48A36B1C"/>
    <w:rsid w:val="48A76BEF"/>
    <w:rsid w:val="48AF255D"/>
    <w:rsid w:val="48B16C29"/>
    <w:rsid w:val="48B305F1"/>
    <w:rsid w:val="48B44D6B"/>
    <w:rsid w:val="48B470F8"/>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707759"/>
    <w:rsid w:val="49715E0F"/>
    <w:rsid w:val="49927DFC"/>
    <w:rsid w:val="499322C4"/>
    <w:rsid w:val="4995554E"/>
    <w:rsid w:val="499B3646"/>
    <w:rsid w:val="499C3504"/>
    <w:rsid w:val="499C3A4F"/>
    <w:rsid w:val="49A43EE6"/>
    <w:rsid w:val="49AB3DB8"/>
    <w:rsid w:val="49B4201A"/>
    <w:rsid w:val="49C20C6C"/>
    <w:rsid w:val="49CE0C89"/>
    <w:rsid w:val="49D93C20"/>
    <w:rsid w:val="49DA3FD3"/>
    <w:rsid w:val="49E028D9"/>
    <w:rsid w:val="4A0573EC"/>
    <w:rsid w:val="4A06116C"/>
    <w:rsid w:val="4A070E8E"/>
    <w:rsid w:val="4A09499E"/>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95521B"/>
    <w:rsid w:val="4AA456B8"/>
    <w:rsid w:val="4AA75186"/>
    <w:rsid w:val="4AB113DF"/>
    <w:rsid w:val="4ABB3CDE"/>
    <w:rsid w:val="4AC4256B"/>
    <w:rsid w:val="4AC860DD"/>
    <w:rsid w:val="4AD162A8"/>
    <w:rsid w:val="4AD25C89"/>
    <w:rsid w:val="4AD768C6"/>
    <w:rsid w:val="4AF902F5"/>
    <w:rsid w:val="4AF94D42"/>
    <w:rsid w:val="4B205D7D"/>
    <w:rsid w:val="4B376E2E"/>
    <w:rsid w:val="4B385AE2"/>
    <w:rsid w:val="4B3D5656"/>
    <w:rsid w:val="4B3F4861"/>
    <w:rsid w:val="4B50566A"/>
    <w:rsid w:val="4B53122B"/>
    <w:rsid w:val="4B571002"/>
    <w:rsid w:val="4B5912E9"/>
    <w:rsid w:val="4B683C6A"/>
    <w:rsid w:val="4B705844"/>
    <w:rsid w:val="4B7224D0"/>
    <w:rsid w:val="4B731C20"/>
    <w:rsid w:val="4B774607"/>
    <w:rsid w:val="4B7A3C96"/>
    <w:rsid w:val="4B7D4F5D"/>
    <w:rsid w:val="4B82716C"/>
    <w:rsid w:val="4B857EC6"/>
    <w:rsid w:val="4B8829C1"/>
    <w:rsid w:val="4B8A2918"/>
    <w:rsid w:val="4B901807"/>
    <w:rsid w:val="4B9B25E4"/>
    <w:rsid w:val="4BAD4CA2"/>
    <w:rsid w:val="4BC456EF"/>
    <w:rsid w:val="4BC647B0"/>
    <w:rsid w:val="4BD94F2A"/>
    <w:rsid w:val="4BDF4B49"/>
    <w:rsid w:val="4BE57E16"/>
    <w:rsid w:val="4BE819D0"/>
    <w:rsid w:val="4BE8649D"/>
    <w:rsid w:val="4C0236B4"/>
    <w:rsid w:val="4C192F75"/>
    <w:rsid w:val="4C1C0BD6"/>
    <w:rsid w:val="4C1E085C"/>
    <w:rsid w:val="4C20259F"/>
    <w:rsid w:val="4C312ECF"/>
    <w:rsid w:val="4C422CA7"/>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70519"/>
    <w:rsid w:val="4D5C5732"/>
    <w:rsid w:val="4D656800"/>
    <w:rsid w:val="4D705706"/>
    <w:rsid w:val="4D7220A0"/>
    <w:rsid w:val="4D76173E"/>
    <w:rsid w:val="4D8D11C1"/>
    <w:rsid w:val="4D922BF5"/>
    <w:rsid w:val="4D9B5A29"/>
    <w:rsid w:val="4DA53BC8"/>
    <w:rsid w:val="4DB41824"/>
    <w:rsid w:val="4DBD1F3A"/>
    <w:rsid w:val="4DC31B92"/>
    <w:rsid w:val="4DD776ED"/>
    <w:rsid w:val="4DDF6E13"/>
    <w:rsid w:val="4DE60E50"/>
    <w:rsid w:val="4DEB4734"/>
    <w:rsid w:val="4DEF33CD"/>
    <w:rsid w:val="4DF20FEE"/>
    <w:rsid w:val="4E007E98"/>
    <w:rsid w:val="4E066F25"/>
    <w:rsid w:val="4E0939E5"/>
    <w:rsid w:val="4E176DF3"/>
    <w:rsid w:val="4E1A2F68"/>
    <w:rsid w:val="4E210A5C"/>
    <w:rsid w:val="4E3A2C21"/>
    <w:rsid w:val="4E412A4D"/>
    <w:rsid w:val="4E4475F5"/>
    <w:rsid w:val="4E587463"/>
    <w:rsid w:val="4E5A3449"/>
    <w:rsid w:val="4E68543B"/>
    <w:rsid w:val="4E6906EE"/>
    <w:rsid w:val="4E694E99"/>
    <w:rsid w:val="4E795FE9"/>
    <w:rsid w:val="4E797F06"/>
    <w:rsid w:val="4E8D3751"/>
    <w:rsid w:val="4E904370"/>
    <w:rsid w:val="4E937763"/>
    <w:rsid w:val="4E9E5BA9"/>
    <w:rsid w:val="4E9F5613"/>
    <w:rsid w:val="4EA9172F"/>
    <w:rsid w:val="4EAC241A"/>
    <w:rsid w:val="4EB67945"/>
    <w:rsid w:val="4ECA2CB3"/>
    <w:rsid w:val="4EE61722"/>
    <w:rsid w:val="4EE86D63"/>
    <w:rsid w:val="4EEC3838"/>
    <w:rsid w:val="4EEE11A3"/>
    <w:rsid w:val="4EF07E6E"/>
    <w:rsid w:val="4EFE4EC2"/>
    <w:rsid w:val="4EFF3444"/>
    <w:rsid w:val="4F0441E5"/>
    <w:rsid w:val="4F155F27"/>
    <w:rsid w:val="4F181305"/>
    <w:rsid w:val="4F1A238F"/>
    <w:rsid w:val="4F376D93"/>
    <w:rsid w:val="4F3D4163"/>
    <w:rsid w:val="4F50208E"/>
    <w:rsid w:val="4F6E6F86"/>
    <w:rsid w:val="4F7278C6"/>
    <w:rsid w:val="4F764CC2"/>
    <w:rsid w:val="4F823D55"/>
    <w:rsid w:val="4F85034E"/>
    <w:rsid w:val="4F983E33"/>
    <w:rsid w:val="4F9B5328"/>
    <w:rsid w:val="4FAB3627"/>
    <w:rsid w:val="4FAB7893"/>
    <w:rsid w:val="4FB40C2C"/>
    <w:rsid w:val="4FBA52BE"/>
    <w:rsid w:val="4FBB5569"/>
    <w:rsid w:val="4FBF1E32"/>
    <w:rsid w:val="4FC803AA"/>
    <w:rsid w:val="4FD365FC"/>
    <w:rsid w:val="4FD62D61"/>
    <w:rsid w:val="4FDC6418"/>
    <w:rsid w:val="4FE15781"/>
    <w:rsid w:val="4FE3603D"/>
    <w:rsid w:val="4FF5506D"/>
    <w:rsid w:val="4FFE1157"/>
    <w:rsid w:val="4FFF3806"/>
    <w:rsid w:val="4FFF49BB"/>
    <w:rsid w:val="50046739"/>
    <w:rsid w:val="50095827"/>
    <w:rsid w:val="50100572"/>
    <w:rsid w:val="50186BF6"/>
    <w:rsid w:val="502751AB"/>
    <w:rsid w:val="502C4247"/>
    <w:rsid w:val="502D25A0"/>
    <w:rsid w:val="50347D28"/>
    <w:rsid w:val="50363B3A"/>
    <w:rsid w:val="503D2073"/>
    <w:rsid w:val="503D5373"/>
    <w:rsid w:val="504261AC"/>
    <w:rsid w:val="504311C0"/>
    <w:rsid w:val="505F1426"/>
    <w:rsid w:val="506309DB"/>
    <w:rsid w:val="50752AF6"/>
    <w:rsid w:val="509A3231"/>
    <w:rsid w:val="50AF1C59"/>
    <w:rsid w:val="50B139BD"/>
    <w:rsid w:val="50B92297"/>
    <w:rsid w:val="50BD1498"/>
    <w:rsid w:val="50BE1B1D"/>
    <w:rsid w:val="50C51F05"/>
    <w:rsid w:val="50C65C4E"/>
    <w:rsid w:val="50C65E30"/>
    <w:rsid w:val="50D228CF"/>
    <w:rsid w:val="50E63519"/>
    <w:rsid w:val="50ED76FB"/>
    <w:rsid w:val="50F568D9"/>
    <w:rsid w:val="50FD2A03"/>
    <w:rsid w:val="51187610"/>
    <w:rsid w:val="512B350B"/>
    <w:rsid w:val="51375EB3"/>
    <w:rsid w:val="513853CC"/>
    <w:rsid w:val="51392D77"/>
    <w:rsid w:val="513F081D"/>
    <w:rsid w:val="514C1E16"/>
    <w:rsid w:val="515529BB"/>
    <w:rsid w:val="515A64E3"/>
    <w:rsid w:val="515C30A6"/>
    <w:rsid w:val="5161698E"/>
    <w:rsid w:val="517C0CA0"/>
    <w:rsid w:val="517F00BC"/>
    <w:rsid w:val="5195533B"/>
    <w:rsid w:val="519645E3"/>
    <w:rsid w:val="5199124A"/>
    <w:rsid w:val="519D2F03"/>
    <w:rsid w:val="51BE2EAE"/>
    <w:rsid w:val="51C0716E"/>
    <w:rsid w:val="51C24631"/>
    <w:rsid w:val="51D43598"/>
    <w:rsid w:val="51DA51E8"/>
    <w:rsid w:val="51DA5890"/>
    <w:rsid w:val="51E90CD5"/>
    <w:rsid w:val="51EE7B3E"/>
    <w:rsid w:val="51F96848"/>
    <w:rsid w:val="52073487"/>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91597D"/>
    <w:rsid w:val="53943B08"/>
    <w:rsid w:val="53947DE7"/>
    <w:rsid w:val="539650C0"/>
    <w:rsid w:val="53A106E5"/>
    <w:rsid w:val="53A27D95"/>
    <w:rsid w:val="53A911A1"/>
    <w:rsid w:val="53DB35A3"/>
    <w:rsid w:val="53DC2808"/>
    <w:rsid w:val="53DF54A9"/>
    <w:rsid w:val="53E07B00"/>
    <w:rsid w:val="54002BFD"/>
    <w:rsid w:val="541942B6"/>
    <w:rsid w:val="542A3FEF"/>
    <w:rsid w:val="542A5504"/>
    <w:rsid w:val="542F7A60"/>
    <w:rsid w:val="5452765B"/>
    <w:rsid w:val="54550067"/>
    <w:rsid w:val="54580F5A"/>
    <w:rsid w:val="5478695B"/>
    <w:rsid w:val="54860559"/>
    <w:rsid w:val="548810E8"/>
    <w:rsid w:val="54906088"/>
    <w:rsid w:val="549438A5"/>
    <w:rsid w:val="549C6534"/>
    <w:rsid w:val="54A14490"/>
    <w:rsid w:val="54A153FA"/>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83669"/>
    <w:rsid w:val="558A44CE"/>
    <w:rsid w:val="55906233"/>
    <w:rsid w:val="559537DA"/>
    <w:rsid w:val="55A63100"/>
    <w:rsid w:val="55B403DD"/>
    <w:rsid w:val="55B511EE"/>
    <w:rsid w:val="55C0140E"/>
    <w:rsid w:val="55C529C2"/>
    <w:rsid w:val="55CC27C2"/>
    <w:rsid w:val="55CF48E7"/>
    <w:rsid w:val="55D0342A"/>
    <w:rsid w:val="55D849A1"/>
    <w:rsid w:val="55E31A15"/>
    <w:rsid w:val="55E5367A"/>
    <w:rsid w:val="55E83D2F"/>
    <w:rsid w:val="560469FC"/>
    <w:rsid w:val="5609174E"/>
    <w:rsid w:val="56214A7B"/>
    <w:rsid w:val="562E1F90"/>
    <w:rsid w:val="56373380"/>
    <w:rsid w:val="563B616D"/>
    <w:rsid w:val="56436207"/>
    <w:rsid w:val="565B61BB"/>
    <w:rsid w:val="566510CB"/>
    <w:rsid w:val="567215D4"/>
    <w:rsid w:val="567A6CC0"/>
    <w:rsid w:val="567E4F7B"/>
    <w:rsid w:val="568D0940"/>
    <w:rsid w:val="56902B88"/>
    <w:rsid w:val="56927DA4"/>
    <w:rsid w:val="56A032E3"/>
    <w:rsid w:val="56A04928"/>
    <w:rsid w:val="56A50EBB"/>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292292"/>
    <w:rsid w:val="572E7E52"/>
    <w:rsid w:val="573403E6"/>
    <w:rsid w:val="573459F0"/>
    <w:rsid w:val="573B3910"/>
    <w:rsid w:val="574460A0"/>
    <w:rsid w:val="57484376"/>
    <w:rsid w:val="574B4B12"/>
    <w:rsid w:val="575425F9"/>
    <w:rsid w:val="57685F5D"/>
    <w:rsid w:val="57692A18"/>
    <w:rsid w:val="57702374"/>
    <w:rsid w:val="57780ED4"/>
    <w:rsid w:val="577E3A90"/>
    <w:rsid w:val="57886A0D"/>
    <w:rsid w:val="57896321"/>
    <w:rsid w:val="579A7C07"/>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3475B"/>
    <w:rsid w:val="580A6FBE"/>
    <w:rsid w:val="580F5BC1"/>
    <w:rsid w:val="5822786C"/>
    <w:rsid w:val="58243371"/>
    <w:rsid w:val="58293CFC"/>
    <w:rsid w:val="58302962"/>
    <w:rsid w:val="5835010B"/>
    <w:rsid w:val="5846366F"/>
    <w:rsid w:val="58590DD2"/>
    <w:rsid w:val="5863473D"/>
    <w:rsid w:val="586E1447"/>
    <w:rsid w:val="5878285F"/>
    <w:rsid w:val="587E2D46"/>
    <w:rsid w:val="588509DD"/>
    <w:rsid w:val="588D555E"/>
    <w:rsid w:val="58937684"/>
    <w:rsid w:val="58953B9F"/>
    <w:rsid w:val="58957A8C"/>
    <w:rsid w:val="589C0BA1"/>
    <w:rsid w:val="589F18E4"/>
    <w:rsid w:val="58A26665"/>
    <w:rsid w:val="58B156C4"/>
    <w:rsid w:val="58B8443B"/>
    <w:rsid w:val="58BC4002"/>
    <w:rsid w:val="58C6178A"/>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A6592"/>
    <w:rsid w:val="5A2D0557"/>
    <w:rsid w:val="5A340B09"/>
    <w:rsid w:val="5A3F3527"/>
    <w:rsid w:val="5A440B9D"/>
    <w:rsid w:val="5A5128C3"/>
    <w:rsid w:val="5A525A46"/>
    <w:rsid w:val="5A575C31"/>
    <w:rsid w:val="5A5C7772"/>
    <w:rsid w:val="5A6336A1"/>
    <w:rsid w:val="5A6B7C88"/>
    <w:rsid w:val="5A73612A"/>
    <w:rsid w:val="5A806A39"/>
    <w:rsid w:val="5A8F76C1"/>
    <w:rsid w:val="5A9A0A66"/>
    <w:rsid w:val="5AA541CF"/>
    <w:rsid w:val="5AAF48E4"/>
    <w:rsid w:val="5AB96041"/>
    <w:rsid w:val="5ABC4831"/>
    <w:rsid w:val="5ABC6BFA"/>
    <w:rsid w:val="5AC43AE0"/>
    <w:rsid w:val="5AD054B7"/>
    <w:rsid w:val="5AD510F0"/>
    <w:rsid w:val="5AF82FCA"/>
    <w:rsid w:val="5AF8657A"/>
    <w:rsid w:val="5AFE5C3F"/>
    <w:rsid w:val="5B000850"/>
    <w:rsid w:val="5B187495"/>
    <w:rsid w:val="5B1B10FA"/>
    <w:rsid w:val="5B1B5003"/>
    <w:rsid w:val="5B225A79"/>
    <w:rsid w:val="5B2445B5"/>
    <w:rsid w:val="5B2559CC"/>
    <w:rsid w:val="5B492D29"/>
    <w:rsid w:val="5B532679"/>
    <w:rsid w:val="5B5B64C5"/>
    <w:rsid w:val="5B6207A7"/>
    <w:rsid w:val="5B627DC7"/>
    <w:rsid w:val="5B6C5737"/>
    <w:rsid w:val="5B896F76"/>
    <w:rsid w:val="5B8F287C"/>
    <w:rsid w:val="5B975E5B"/>
    <w:rsid w:val="5B9C0984"/>
    <w:rsid w:val="5BA65080"/>
    <w:rsid w:val="5BB214B7"/>
    <w:rsid w:val="5BB576AD"/>
    <w:rsid w:val="5BBE6EBD"/>
    <w:rsid w:val="5BC02787"/>
    <w:rsid w:val="5BC52B9A"/>
    <w:rsid w:val="5BD41880"/>
    <w:rsid w:val="5BE23D1E"/>
    <w:rsid w:val="5BE24CD9"/>
    <w:rsid w:val="5BE50680"/>
    <w:rsid w:val="5BE52EE1"/>
    <w:rsid w:val="5BEA2231"/>
    <w:rsid w:val="5BF23EBC"/>
    <w:rsid w:val="5BF524ED"/>
    <w:rsid w:val="5BF65E64"/>
    <w:rsid w:val="5BFD4032"/>
    <w:rsid w:val="5C087355"/>
    <w:rsid w:val="5C0C750E"/>
    <w:rsid w:val="5C1832F4"/>
    <w:rsid w:val="5C1A3044"/>
    <w:rsid w:val="5C500AF8"/>
    <w:rsid w:val="5C523483"/>
    <w:rsid w:val="5C5348B4"/>
    <w:rsid w:val="5C5E033F"/>
    <w:rsid w:val="5C6875EE"/>
    <w:rsid w:val="5C6F12DC"/>
    <w:rsid w:val="5C7A2919"/>
    <w:rsid w:val="5CBF4297"/>
    <w:rsid w:val="5CC43404"/>
    <w:rsid w:val="5CC93DAE"/>
    <w:rsid w:val="5CD31EE3"/>
    <w:rsid w:val="5CE1654F"/>
    <w:rsid w:val="5CE47CF9"/>
    <w:rsid w:val="5CF70E19"/>
    <w:rsid w:val="5D072BC8"/>
    <w:rsid w:val="5D076525"/>
    <w:rsid w:val="5D0A3A75"/>
    <w:rsid w:val="5D19384D"/>
    <w:rsid w:val="5D2B5629"/>
    <w:rsid w:val="5D315CEB"/>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7C74"/>
    <w:rsid w:val="5DAE2E8C"/>
    <w:rsid w:val="5DAE7F34"/>
    <w:rsid w:val="5DB65502"/>
    <w:rsid w:val="5DD70750"/>
    <w:rsid w:val="5DE44DF4"/>
    <w:rsid w:val="5E00720B"/>
    <w:rsid w:val="5E012896"/>
    <w:rsid w:val="5E0825B2"/>
    <w:rsid w:val="5E0A6049"/>
    <w:rsid w:val="5E156B70"/>
    <w:rsid w:val="5E1574AD"/>
    <w:rsid w:val="5E21165A"/>
    <w:rsid w:val="5E226508"/>
    <w:rsid w:val="5E344390"/>
    <w:rsid w:val="5E352EB6"/>
    <w:rsid w:val="5E4250B0"/>
    <w:rsid w:val="5E4A3E88"/>
    <w:rsid w:val="5E4E539E"/>
    <w:rsid w:val="5E5F0687"/>
    <w:rsid w:val="5E680BE8"/>
    <w:rsid w:val="5E6B7FF0"/>
    <w:rsid w:val="5E783202"/>
    <w:rsid w:val="5E7842EE"/>
    <w:rsid w:val="5E803D55"/>
    <w:rsid w:val="5E854DAE"/>
    <w:rsid w:val="5EA648E2"/>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31ECF"/>
    <w:rsid w:val="5F57147C"/>
    <w:rsid w:val="5F61415F"/>
    <w:rsid w:val="5F646936"/>
    <w:rsid w:val="5F7602E5"/>
    <w:rsid w:val="5F764A5E"/>
    <w:rsid w:val="5F7D66DE"/>
    <w:rsid w:val="5F810033"/>
    <w:rsid w:val="5F8C52DB"/>
    <w:rsid w:val="5F966692"/>
    <w:rsid w:val="5F99467F"/>
    <w:rsid w:val="5FA00A10"/>
    <w:rsid w:val="5FA4374A"/>
    <w:rsid w:val="5FA4380A"/>
    <w:rsid w:val="5FAB674F"/>
    <w:rsid w:val="5FB25387"/>
    <w:rsid w:val="5FC53509"/>
    <w:rsid w:val="5FD20829"/>
    <w:rsid w:val="5FEB0680"/>
    <w:rsid w:val="5FF744A9"/>
    <w:rsid w:val="5FFB17C7"/>
    <w:rsid w:val="5FFE6C22"/>
    <w:rsid w:val="60000309"/>
    <w:rsid w:val="600B6B90"/>
    <w:rsid w:val="600C3224"/>
    <w:rsid w:val="600F6605"/>
    <w:rsid w:val="60143AD3"/>
    <w:rsid w:val="60281FCD"/>
    <w:rsid w:val="603215F4"/>
    <w:rsid w:val="603771DA"/>
    <w:rsid w:val="605006BC"/>
    <w:rsid w:val="60674769"/>
    <w:rsid w:val="607079E9"/>
    <w:rsid w:val="60734371"/>
    <w:rsid w:val="60830460"/>
    <w:rsid w:val="6085543E"/>
    <w:rsid w:val="608B5C80"/>
    <w:rsid w:val="60907882"/>
    <w:rsid w:val="609258F0"/>
    <w:rsid w:val="6093287A"/>
    <w:rsid w:val="609517E9"/>
    <w:rsid w:val="609A2B73"/>
    <w:rsid w:val="609F1E8C"/>
    <w:rsid w:val="60B77B1A"/>
    <w:rsid w:val="60BA0952"/>
    <w:rsid w:val="60C02A5F"/>
    <w:rsid w:val="60C5483E"/>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E3F04"/>
    <w:rsid w:val="616B25D0"/>
    <w:rsid w:val="616C1663"/>
    <w:rsid w:val="616E223F"/>
    <w:rsid w:val="617305C5"/>
    <w:rsid w:val="61751F59"/>
    <w:rsid w:val="617C28AF"/>
    <w:rsid w:val="61963257"/>
    <w:rsid w:val="619C38B4"/>
    <w:rsid w:val="61A4486B"/>
    <w:rsid w:val="61B33DDF"/>
    <w:rsid w:val="61BB4A1B"/>
    <w:rsid w:val="61BC23E5"/>
    <w:rsid w:val="61D21120"/>
    <w:rsid w:val="61E728F9"/>
    <w:rsid w:val="61F3667F"/>
    <w:rsid w:val="61F43F82"/>
    <w:rsid w:val="61FB110C"/>
    <w:rsid w:val="620B2B74"/>
    <w:rsid w:val="6210415F"/>
    <w:rsid w:val="62185165"/>
    <w:rsid w:val="621D66D4"/>
    <w:rsid w:val="622F5ABF"/>
    <w:rsid w:val="623D0C68"/>
    <w:rsid w:val="62460FCD"/>
    <w:rsid w:val="62480FF0"/>
    <w:rsid w:val="624B14C1"/>
    <w:rsid w:val="625A29D8"/>
    <w:rsid w:val="625B2CDA"/>
    <w:rsid w:val="625B47C2"/>
    <w:rsid w:val="62630C6B"/>
    <w:rsid w:val="627301E8"/>
    <w:rsid w:val="6295194F"/>
    <w:rsid w:val="629A07BC"/>
    <w:rsid w:val="62B94634"/>
    <w:rsid w:val="62BA3B2B"/>
    <w:rsid w:val="62C37511"/>
    <w:rsid w:val="62D11C3F"/>
    <w:rsid w:val="62E157FC"/>
    <w:rsid w:val="62E81148"/>
    <w:rsid w:val="62F76986"/>
    <w:rsid w:val="63074CE8"/>
    <w:rsid w:val="63212420"/>
    <w:rsid w:val="632936A9"/>
    <w:rsid w:val="632F06D8"/>
    <w:rsid w:val="63317698"/>
    <w:rsid w:val="63340EAE"/>
    <w:rsid w:val="63443DC2"/>
    <w:rsid w:val="634B6A95"/>
    <w:rsid w:val="634F6CB9"/>
    <w:rsid w:val="635E6984"/>
    <w:rsid w:val="63615D3E"/>
    <w:rsid w:val="6367139B"/>
    <w:rsid w:val="63683422"/>
    <w:rsid w:val="636C62BA"/>
    <w:rsid w:val="63821D61"/>
    <w:rsid w:val="63827E36"/>
    <w:rsid w:val="63842477"/>
    <w:rsid w:val="638B04D2"/>
    <w:rsid w:val="63A85CD1"/>
    <w:rsid w:val="63AB2A39"/>
    <w:rsid w:val="63B02C42"/>
    <w:rsid w:val="63C51AD9"/>
    <w:rsid w:val="63C54411"/>
    <w:rsid w:val="63CD27C8"/>
    <w:rsid w:val="63CF2629"/>
    <w:rsid w:val="63D40E51"/>
    <w:rsid w:val="63D85FCA"/>
    <w:rsid w:val="63E263F4"/>
    <w:rsid w:val="63E418C9"/>
    <w:rsid w:val="63FD7654"/>
    <w:rsid w:val="640C2BB6"/>
    <w:rsid w:val="643F3FFC"/>
    <w:rsid w:val="644A69BC"/>
    <w:rsid w:val="645B5DC0"/>
    <w:rsid w:val="646A06E2"/>
    <w:rsid w:val="646C4EF1"/>
    <w:rsid w:val="646C4FB8"/>
    <w:rsid w:val="64706C6F"/>
    <w:rsid w:val="6471159B"/>
    <w:rsid w:val="64814078"/>
    <w:rsid w:val="648B777B"/>
    <w:rsid w:val="64937D17"/>
    <w:rsid w:val="6494650D"/>
    <w:rsid w:val="649A6134"/>
    <w:rsid w:val="649D2569"/>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4394"/>
    <w:rsid w:val="6522790C"/>
    <w:rsid w:val="652C76EF"/>
    <w:rsid w:val="653E78B1"/>
    <w:rsid w:val="65403733"/>
    <w:rsid w:val="654066D8"/>
    <w:rsid w:val="65430291"/>
    <w:rsid w:val="654468BF"/>
    <w:rsid w:val="655754CB"/>
    <w:rsid w:val="655E2D72"/>
    <w:rsid w:val="656171FC"/>
    <w:rsid w:val="65635CAF"/>
    <w:rsid w:val="65636611"/>
    <w:rsid w:val="656F1A01"/>
    <w:rsid w:val="6570700F"/>
    <w:rsid w:val="657F0CE6"/>
    <w:rsid w:val="65833C4F"/>
    <w:rsid w:val="658B37B6"/>
    <w:rsid w:val="6590595E"/>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9372B"/>
    <w:rsid w:val="667B3C56"/>
    <w:rsid w:val="66953491"/>
    <w:rsid w:val="66980BF6"/>
    <w:rsid w:val="66A56CDB"/>
    <w:rsid w:val="66B81454"/>
    <w:rsid w:val="66BE1292"/>
    <w:rsid w:val="66BF76F1"/>
    <w:rsid w:val="66D553C4"/>
    <w:rsid w:val="66D61A8D"/>
    <w:rsid w:val="66DA3497"/>
    <w:rsid w:val="66DC5BF8"/>
    <w:rsid w:val="66E173F9"/>
    <w:rsid w:val="66E3226C"/>
    <w:rsid w:val="66E611A7"/>
    <w:rsid w:val="66EC5E36"/>
    <w:rsid w:val="66F76034"/>
    <w:rsid w:val="670E7B80"/>
    <w:rsid w:val="6713591F"/>
    <w:rsid w:val="67181932"/>
    <w:rsid w:val="6726232E"/>
    <w:rsid w:val="672A4901"/>
    <w:rsid w:val="67331724"/>
    <w:rsid w:val="67346319"/>
    <w:rsid w:val="67441B08"/>
    <w:rsid w:val="674E2802"/>
    <w:rsid w:val="67513E69"/>
    <w:rsid w:val="675A17FE"/>
    <w:rsid w:val="676E1585"/>
    <w:rsid w:val="67775952"/>
    <w:rsid w:val="677E2FA1"/>
    <w:rsid w:val="67836FB1"/>
    <w:rsid w:val="678A44B2"/>
    <w:rsid w:val="678C1D52"/>
    <w:rsid w:val="678D19D7"/>
    <w:rsid w:val="67973403"/>
    <w:rsid w:val="67A67078"/>
    <w:rsid w:val="67AC341B"/>
    <w:rsid w:val="67B42C3D"/>
    <w:rsid w:val="67C149C0"/>
    <w:rsid w:val="67C7427D"/>
    <w:rsid w:val="67CA7967"/>
    <w:rsid w:val="67CC38C5"/>
    <w:rsid w:val="67D9695E"/>
    <w:rsid w:val="67DC5CEA"/>
    <w:rsid w:val="67DF18A0"/>
    <w:rsid w:val="67E024C8"/>
    <w:rsid w:val="67F5522D"/>
    <w:rsid w:val="680965F8"/>
    <w:rsid w:val="680E4ECF"/>
    <w:rsid w:val="68135F70"/>
    <w:rsid w:val="681778E7"/>
    <w:rsid w:val="68240EAA"/>
    <w:rsid w:val="6825323C"/>
    <w:rsid w:val="683D75A2"/>
    <w:rsid w:val="6850356A"/>
    <w:rsid w:val="685465AC"/>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FD5593"/>
    <w:rsid w:val="69183F42"/>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D087B"/>
    <w:rsid w:val="69A71B52"/>
    <w:rsid w:val="69A7770D"/>
    <w:rsid w:val="69AC0B64"/>
    <w:rsid w:val="69B27491"/>
    <w:rsid w:val="69B27C94"/>
    <w:rsid w:val="69BA2288"/>
    <w:rsid w:val="69BB7CE2"/>
    <w:rsid w:val="69D2134C"/>
    <w:rsid w:val="69D537ED"/>
    <w:rsid w:val="69DC3AC1"/>
    <w:rsid w:val="69E673F8"/>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258AD"/>
    <w:rsid w:val="6AA41157"/>
    <w:rsid w:val="6AAF2259"/>
    <w:rsid w:val="6AB45A03"/>
    <w:rsid w:val="6ABE4FFD"/>
    <w:rsid w:val="6AD909E0"/>
    <w:rsid w:val="6ADC49EF"/>
    <w:rsid w:val="6ADD4FD8"/>
    <w:rsid w:val="6ADD71F3"/>
    <w:rsid w:val="6AE26C27"/>
    <w:rsid w:val="6AED013C"/>
    <w:rsid w:val="6AF159FF"/>
    <w:rsid w:val="6AF63F29"/>
    <w:rsid w:val="6AFB7DF3"/>
    <w:rsid w:val="6B0E002C"/>
    <w:rsid w:val="6B21318E"/>
    <w:rsid w:val="6B285741"/>
    <w:rsid w:val="6B340EF1"/>
    <w:rsid w:val="6B3D06AC"/>
    <w:rsid w:val="6B444BB7"/>
    <w:rsid w:val="6B447945"/>
    <w:rsid w:val="6B4B2C3B"/>
    <w:rsid w:val="6B4E4A00"/>
    <w:rsid w:val="6B5278F5"/>
    <w:rsid w:val="6B5B0A52"/>
    <w:rsid w:val="6B5B7CD6"/>
    <w:rsid w:val="6B5D2504"/>
    <w:rsid w:val="6B6C560D"/>
    <w:rsid w:val="6B735BFD"/>
    <w:rsid w:val="6B7F7BD7"/>
    <w:rsid w:val="6B846AF2"/>
    <w:rsid w:val="6B95396B"/>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0B0E35"/>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90338E"/>
    <w:rsid w:val="6D925740"/>
    <w:rsid w:val="6D9E7C69"/>
    <w:rsid w:val="6DA71839"/>
    <w:rsid w:val="6DA84071"/>
    <w:rsid w:val="6DB20233"/>
    <w:rsid w:val="6DB81D13"/>
    <w:rsid w:val="6DC54D30"/>
    <w:rsid w:val="6DC65806"/>
    <w:rsid w:val="6DDF0294"/>
    <w:rsid w:val="6DED02CD"/>
    <w:rsid w:val="6DF6740D"/>
    <w:rsid w:val="6DF92BCB"/>
    <w:rsid w:val="6DFB06CC"/>
    <w:rsid w:val="6E035B81"/>
    <w:rsid w:val="6E0F0D37"/>
    <w:rsid w:val="6E0F320E"/>
    <w:rsid w:val="6E114B44"/>
    <w:rsid w:val="6E131686"/>
    <w:rsid w:val="6E1B4CD0"/>
    <w:rsid w:val="6E2A0DD8"/>
    <w:rsid w:val="6E376A3A"/>
    <w:rsid w:val="6E3F1C0F"/>
    <w:rsid w:val="6E484191"/>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43237"/>
    <w:rsid w:val="6EC73357"/>
    <w:rsid w:val="6ED266F7"/>
    <w:rsid w:val="6EE939F2"/>
    <w:rsid w:val="6F021829"/>
    <w:rsid w:val="6F08724A"/>
    <w:rsid w:val="6F14289F"/>
    <w:rsid w:val="6F162C84"/>
    <w:rsid w:val="6F28474F"/>
    <w:rsid w:val="6F350882"/>
    <w:rsid w:val="6F3713E9"/>
    <w:rsid w:val="6F384951"/>
    <w:rsid w:val="6F537FC0"/>
    <w:rsid w:val="6F607895"/>
    <w:rsid w:val="6F61040C"/>
    <w:rsid w:val="6F6776E1"/>
    <w:rsid w:val="6F702CF5"/>
    <w:rsid w:val="6F7E1B78"/>
    <w:rsid w:val="6F9C5D71"/>
    <w:rsid w:val="6FA3781E"/>
    <w:rsid w:val="6FAC61CF"/>
    <w:rsid w:val="6FAF5C06"/>
    <w:rsid w:val="6FB80EE8"/>
    <w:rsid w:val="6FC0781E"/>
    <w:rsid w:val="6FD36624"/>
    <w:rsid w:val="6FE53444"/>
    <w:rsid w:val="6FE76FE3"/>
    <w:rsid w:val="6FF1528E"/>
    <w:rsid w:val="6FF561D1"/>
    <w:rsid w:val="700C0460"/>
    <w:rsid w:val="701458A7"/>
    <w:rsid w:val="70152C7C"/>
    <w:rsid w:val="70170F2B"/>
    <w:rsid w:val="701830B7"/>
    <w:rsid w:val="701E2FAB"/>
    <w:rsid w:val="702267D2"/>
    <w:rsid w:val="70370653"/>
    <w:rsid w:val="70385F59"/>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0F04773"/>
    <w:rsid w:val="710524E2"/>
    <w:rsid w:val="710B03C6"/>
    <w:rsid w:val="711604AB"/>
    <w:rsid w:val="712D2ADB"/>
    <w:rsid w:val="712D4159"/>
    <w:rsid w:val="71346CB6"/>
    <w:rsid w:val="7136388E"/>
    <w:rsid w:val="714200B6"/>
    <w:rsid w:val="71431855"/>
    <w:rsid w:val="7143374A"/>
    <w:rsid w:val="7148649A"/>
    <w:rsid w:val="715117C4"/>
    <w:rsid w:val="71536701"/>
    <w:rsid w:val="71554E10"/>
    <w:rsid w:val="715D365A"/>
    <w:rsid w:val="715D7038"/>
    <w:rsid w:val="71676D13"/>
    <w:rsid w:val="716A160C"/>
    <w:rsid w:val="716B5F96"/>
    <w:rsid w:val="716C65C5"/>
    <w:rsid w:val="716D67F7"/>
    <w:rsid w:val="71747EDF"/>
    <w:rsid w:val="71890883"/>
    <w:rsid w:val="718B3A9F"/>
    <w:rsid w:val="71936186"/>
    <w:rsid w:val="71AE2BD5"/>
    <w:rsid w:val="71AF2F66"/>
    <w:rsid w:val="71C061A0"/>
    <w:rsid w:val="71C2301C"/>
    <w:rsid w:val="71C45E90"/>
    <w:rsid w:val="71C96C07"/>
    <w:rsid w:val="71CD28DD"/>
    <w:rsid w:val="71D00811"/>
    <w:rsid w:val="71D774C5"/>
    <w:rsid w:val="71D8692F"/>
    <w:rsid w:val="71DA7C5F"/>
    <w:rsid w:val="71DE4C74"/>
    <w:rsid w:val="71E346E4"/>
    <w:rsid w:val="71E767FC"/>
    <w:rsid w:val="71EF5D41"/>
    <w:rsid w:val="72056436"/>
    <w:rsid w:val="720979A0"/>
    <w:rsid w:val="720F633E"/>
    <w:rsid w:val="72130B93"/>
    <w:rsid w:val="721C688B"/>
    <w:rsid w:val="723749D7"/>
    <w:rsid w:val="724E54F1"/>
    <w:rsid w:val="7254202A"/>
    <w:rsid w:val="727334E4"/>
    <w:rsid w:val="72756082"/>
    <w:rsid w:val="72772DDB"/>
    <w:rsid w:val="727B2E39"/>
    <w:rsid w:val="72827328"/>
    <w:rsid w:val="728B2CA4"/>
    <w:rsid w:val="728B509F"/>
    <w:rsid w:val="728F0A31"/>
    <w:rsid w:val="729A297B"/>
    <w:rsid w:val="72A310CE"/>
    <w:rsid w:val="72B23B41"/>
    <w:rsid w:val="72B751B8"/>
    <w:rsid w:val="72CE3184"/>
    <w:rsid w:val="72CE7D06"/>
    <w:rsid w:val="72D456A5"/>
    <w:rsid w:val="72E70D52"/>
    <w:rsid w:val="72EA6B66"/>
    <w:rsid w:val="72FB32E0"/>
    <w:rsid w:val="72FB39EE"/>
    <w:rsid w:val="7302733B"/>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934A8"/>
    <w:rsid w:val="750A15E4"/>
    <w:rsid w:val="750C76FA"/>
    <w:rsid w:val="752B3381"/>
    <w:rsid w:val="75325694"/>
    <w:rsid w:val="75376E15"/>
    <w:rsid w:val="75457EFF"/>
    <w:rsid w:val="7554481F"/>
    <w:rsid w:val="75594581"/>
    <w:rsid w:val="755A5494"/>
    <w:rsid w:val="75625A16"/>
    <w:rsid w:val="7564200E"/>
    <w:rsid w:val="75663FD1"/>
    <w:rsid w:val="757540E3"/>
    <w:rsid w:val="75912385"/>
    <w:rsid w:val="759739B3"/>
    <w:rsid w:val="759B02AD"/>
    <w:rsid w:val="759B0C43"/>
    <w:rsid w:val="75A53BC6"/>
    <w:rsid w:val="75C123A7"/>
    <w:rsid w:val="75CD2584"/>
    <w:rsid w:val="75D357A7"/>
    <w:rsid w:val="75DB08A6"/>
    <w:rsid w:val="75F75D00"/>
    <w:rsid w:val="75F8074C"/>
    <w:rsid w:val="7600209C"/>
    <w:rsid w:val="760049B0"/>
    <w:rsid w:val="760200DC"/>
    <w:rsid w:val="760218FE"/>
    <w:rsid w:val="76070A73"/>
    <w:rsid w:val="761014A5"/>
    <w:rsid w:val="76213B4B"/>
    <w:rsid w:val="76250B12"/>
    <w:rsid w:val="762D70E7"/>
    <w:rsid w:val="7630359D"/>
    <w:rsid w:val="763B42FB"/>
    <w:rsid w:val="763D4BE9"/>
    <w:rsid w:val="763F1F92"/>
    <w:rsid w:val="76424474"/>
    <w:rsid w:val="76437632"/>
    <w:rsid w:val="76451CD6"/>
    <w:rsid w:val="76452780"/>
    <w:rsid w:val="764F7670"/>
    <w:rsid w:val="76526C65"/>
    <w:rsid w:val="76587361"/>
    <w:rsid w:val="766314AA"/>
    <w:rsid w:val="76690632"/>
    <w:rsid w:val="767469E2"/>
    <w:rsid w:val="76775F0B"/>
    <w:rsid w:val="767E2DAC"/>
    <w:rsid w:val="76894819"/>
    <w:rsid w:val="768D57E3"/>
    <w:rsid w:val="76932317"/>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B3934"/>
    <w:rsid w:val="774D47BD"/>
    <w:rsid w:val="77551F00"/>
    <w:rsid w:val="77650E66"/>
    <w:rsid w:val="777B5F51"/>
    <w:rsid w:val="777D53E6"/>
    <w:rsid w:val="777E1FE2"/>
    <w:rsid w:val="77847A56"/>
    <w:rsid w:val="778F0D7D"/>
    <w:rsid w:val="778F49BD"/>
    <w:rsid w:val="77966F4C"/>
    <w:rsid w:val="779D7890"/>
    <w:rsid w:val="77A31525"/>
    <w:rsid w:val="77A75021"/>
    <w:rsid w:val="77B4796D"/>
    <w:rsid w:val="77B8689C"/>
    <w:rsid w:val="77BD5A24"/>
    <w:rsid w:val="77C2510C"/>
    <w:rsid w:val="77C833A2"/>
    <w:rsid w:val="77D21E05"/>
    <w:rsid w:val="77F62779"/>
    <w:rsid w:val="78036043"/>
    <w:rsid w:val="7813374F"/>
    <w:rsid w:val="781838FF"/>
    <w:rsid w:val="781B3886"/>
    <w:rsid w:val="78306028"/>
    <w:rsid w:val="78316382"/>
    <w:rsid w:val="78375EBD"/>
    <w:rsid w:val="784151EC"/>
    <w:rsid w:val="7849196F"/>
    <w:rsid w:val="787659AD"/>
    <w:rsid w:val="7888219B"/>
    <w:rsid w:val="78887070"/>
    <w:rsid w:val="788908C8"/>
    <w:rsid w:val="78993306"/>
    <w:rsid w:val="78A561F3"/>
    <w:rsid w:val="78B0117B"/>
    <w:rsid w:val="78B91C9F"/>
    <w:rsid w:val="78BC539D"/>
    <w:rsid w:val="78C134B0"/>
    <w:rsid w:val="78C64CC0"/>
    <w:rsid w:val="78D97F0E"/>
    <w:rsid w:val="78DA009A"/>
    <w:rsid w:val="78DC2FA9"/>
    <w:rsid w:val="78DD4939"/>
    <w:rsid w:val="78E062D1"/>
    <w:rsid w:val="78F40C87"/>
    <w:rsid w:val="78F66B5A"/>
    <w:rsid w:val="78FC7FC2"/>
    <w:rsid w:val="79042DE3"/>
    <w:rsid w:val="790D4F70"/>
    <w:rsid w:val="791474A8"/>
    <w:rsid w:val="79176206"/>
    <w:rsid w:val="79213934"/>
    <w:rsid w:val="79221399"/>
    <w:rsid w:val="7940572D"/>
    <w:rsid w:val="79461391"/>
    <w:rsid w:val="79474814"/>
    <w:rsid w:val="794B4D74"/>
    <w:rsid w:val="79501475"/>
    <w:rsid w:val="79524043"/>
    <w:rsid w:val="795A5499"/>
    <w:rsid w:val="796E35F2"/>
    <w:rsid w:val="7971290E"/>
    <w:rsid w:val="797951A9"/>
    <w:rsid w:val="7990174F"/>
    <w:rsid w:val="79A15149"/>
    <w:rsid w:val="79A37CCA"/>
    <w:rsid w:val="79BD3E41"/>
    <w:rsid w:val="79BF2784"/>
    <w:rsid w:val="79C0597A"/>
    <w:rsid w:val="79C24EDF"/>
    <w:rsid w:val="79C95AED"/>
    <w:rsid w:val="79E12ED9"/>
    <w:rsid w:val="79E352FF"/>
    <w:rsid w:val="79E9023D"/>
    <w:rsid w:val="79ED6701"/>
    <w:rsid w:val="79EE7E8E"/>
    <w:rsid w:val="79FB2D0B"/>
    <w:rsid w:val="7A052E17"/>
    <w:rsid w:val="7A097B67"/>
    <w:rsid w:val="7A0F1525"/>
    <w:rsid w:val="7A157806"/>
    <w:rsid w:val="7A262C2D"/>
    <w:rsid w:val="7A291938"/>
    <w:rsid w:val="7A3D7CC0"/>
    <w:rsid w:val="7A4D07BA"/>
    <w:rsid w:val="7A5863D3"/>
    <w:rsid w:val="7A5C5FAF"/>
    <w:rsid w:val="7A634604"/>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ADB474B"/>
    <w:rsid w:val="7AF9607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056E44"/>
    <w:rsid w:val="7C206952"/>
    <w:rsid w:val="7C2D1C60"/>
    <w:rsid w:val="7C3832F5"/>
    <w:rsid w:val="7C42281E"/>
    <w:rsid w:val="7C610C91"/>
    <w:rsid w:val="7C613AEC"/>
    <w:rsid w:val="7C6E7E2C"/>
    <w:rsid w:val="7C734075"/>
    <w:rsid w:val="7C815D2A"/>
    <w:rsid w:val="7C831756"/>
    <w:rsid w:val="7C982736"/>
    <w:rsid w:val="7CA67728"/>
    <w:rsid w:val="7CB62523"/>
    <w:rsid w:val="7CCA5583"/>
    <w:rsid w:val="7CD72F9B"/>
    <w:rsid w:val="7CE146B6"/>
    <w:rsid w:val="7CE70935"/>
    <w:rsid w:val="7CF84A31"/>
    <w:rsid w:val="7CFC44C2"/>
    <w:rsid w:val="7D013B39"/>
    <w:rsid w:val="7D060FAD"/>
    <w:rsid w:val="7D0826CA"/>
    <w:rsid w:val="7D130509"/>
    <w:rsid w:val="7D1946C0"/>
    <w:rsid w:val="7D1D7FE9"/>
    <w:rsid w:val="7D292A41"/>
    <w:rsid w:val="7D2A5CCB"/>
    <w:rsid w:val="7D401CAA"/>
    <w:rsid w:val="7D4E195B"/>
    <w:rsid w:val="7D515EFA"/>
    <w:rsid w:val="7D64087E"/>
    <w:rsid w:val="7D69117D"/>
    <w:rsid w:val="7D7A555A"/>
    <w:rsid w:val="7D7F5298"/>
    <w:rsid w:val="7D8362BA"/>
    <w:rsid w:val="7D8B7B11"/>
    <w:rsid w:val="7DA843EE"/>
    <w:rsid w:val="7DAB10BD"/>
    <w:rsid w:val="7DBF2E7A"/>
    <w:rsid w:val="7DD7657D"/>
    <w:rsid w:val="7DDA6C39"/>
    <w:rsid w:val="7DE15552"/>
    <w:rsid w:val="7DEB2C44"/>
    <w:rsid w:val="7DF464FC"/>
    <w:rsid w:val="7DFE63E1"/>
    <w:rsid w:val="7E006A11"/>
    <w:rsid w:val="7E1C55F3"/>
    <w:rsid w:val="7E222965"/>
    <w:rsid w:val="7E2E7D3F"/>
    <w:rsid w:val="7E330B2F"/>
    <w:rsid w:val="7E347694"/>
    <w:rsid w:val="7E3B5911"/>
    <w:rsid w:val="7E495416"/>
    <w:rsid w:val="7E497873"/>
    <w:rsid w:val="7E570488"/>
    <w:rsid w:val="7E573082"/>
    <w:rsid w:val="7E750E81"/>
    <w:rsid w:val="7E761EFC"/>
    <w:rsid w:val="7E9044A6"/>
    <w:rsid w:val="7E922E52"/>
    <w:rsid w:val="7EA87297"/>
    <w:rsid w:val="7EAE1E9B"/>
    <w:rsid w:val="7EB56059"/>
    <w:rsid w:val="7EB73383"/>
    <w:rsid w:val="7EC22792"/>
    <w:rsid w:val="7EC57DB4"/>
    <w:rsid w:val="7ED55364"/>
    <w:rsid w:val="7ED61FF8"/>
    <w:rsid w:val="7EDE52DA"/>
    <w:rsid w:val="7EEB1AD7"/>
    <w:rsid w:val="7EEC4A0C"/>
    <w:rsid w:val="7EEF5C7E"/>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B01C9"/>
    <w:rsid w:val="7F4A17F6"/>
    <w:rsid w:val="7F536DE1"/>
    <w:rsid w:val="7F6339F7"/>
    <w:rsid w:val="7F8660CD"/>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2022-04-25T16:00:45Z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